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8BE" w:rsidRDefault="001D48BE" w:rsidP="001D48BE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FREE RADIO</w:t>
      </w:r>
    </w:p>
    <w:p w:rsidR="001D48BE" w:rsidRDefault="001D48BE" w:rsidP="001D48BE">
      <w:pPr>
        <w:pStyle w:val="ListParagraph"/>
        <w:rPr>
          <w:rFonts w:ascii="Bookman Old Style" w:hAnsi="Bookman Old Style"/>
          <w:sz w:val="24"/>
          <w:szCs w:val="24"/>
        </w:rPr>
      </w:pPr>
    </w:p>
    <w:p w:rsidR="004C2303" w:rsidRDefault="0032276E" w:rsidP="0032276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32276E">
        <w:rPr>
          <w:rFonts w:ascii="Bookman Old Style" w:hAnsi="Bookman Old Style"/>
          <w:sz w:val="24"/>
          <w:szCs w:val="24"/>
        </w:rPr>
        <w:t xml:space="preserve">The narrator’s concern for </w:t>
      </w:r>
      <w:proofErr w:type="spellStart"/>
      <w:r w:rsidRPr="0032276E">
        <w:rPr>
          <w:rFonts w:ascii="Bookman Old Style" w:hAnsi="Bookman Old Style"/>
          <w:sz w:val="24"/>
          <w:szCs w:val="24"/>
        </w:rPr>
        <w:t>Ramani</w:t>
      </w:r>
      <w:proofErr w:type="spellEnd"/>
      <w:r w:rsidRPr="0032276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results in</w:t>
      </w:r>
      <w:r w:rsidR="001D48B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his blaming the thief’s widow for everything in </w:t>
      </w:r>
      <w:proofErr w:type="spellStart"/>
      <w:r>
        <w:rPr>
          <w:rFonts w:ascii="Bookman Old Style" w:hAnsi="Bookman Old Style"/>
          <w:sz w:val="24"/>
          <w:szCs w:val="24"/>
        </w:rPr>
        <w:t>Ramani’s</w:t>
      </w:r>
      <w:proofErr w:type="spellEnd"/>
      <w:r>
        <w:rPr>
          <w:rFonts w:ascii="Bookman Old Style" w:hAnsi="Bookman Old Style"/>
          <w:sz w:val="24"/>
          <w:szCs w:val="24"/>
        </w:rPr>
        <w:t xml:space="preserve"> life. Discuss. </w:t>
      </w:r>
    </w:p>
    <w:p w:rsidR="0032276E" w:rsidRDefault="0032276E" w:rsidP="0032276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Getting sterilized at the peak of his youth is a small price to pay for </w:t>
      </w:r>
      <w:proofErr w:type="spellStart"/>
      <w:r>
        <w:rPr>
          <w:rFonts w:ascii="Bookman Old Style" w:hAnsi="Bookman Old Style"/>
          <w:sz w:val="24"/>
          <w:szCs w:val="24"/>
        </w:rPr>
        <w:t>Ramani</w:t>
      </w:r>
      <w:proofErr w:type="spellEnd"/>
      <w:r>
        <w:rPr>
          <w:rFonts w:ascii="Bookman Old Style" w:hAnsi="Bookman Old Style"/>
          <w:sz w:val="24"/>
          <w:szCs w:val="24"/>
        </w:rPr>
        <w:t>, considering the two rewards it would yield. Discuss.</w:t>
      </w:r>
    </w:p>
    <w:p w:rsidR="0032276E" w:rsidRDefault="0032276E" w:rsidP="0032276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Discuss ‘The Free Radio’ as a story set in the backdrop of the emergency that </w:t>
      </w:r>
      <w:r w:rsidR="001D48BE">
        <w:rPr>
          <w:rFonts w:ascii="Bookman Old Style" w:hAnsi="Bookman Old Style"/>
          <w:sz w:val="24"/>
          <w:szCs w:val="24"/>
        </w:rPr>
        <w:t xml:space="preserve">critiques </w:t>
      </w:r>
      <w:r>
        <w:rPr>
          <w:rFonts w:ascii="Bookman Old Style" w:hAnsi="Bookman Old Style"/>
          <w:sz w:val="24"/>
          <w:szCs w:val="24"/>
        </w:rPr>
        <w:t xml:space="preserve">one of </w:t>
      </w:r>
      <w:r w:rsidR="001D48BE">
        <w:rPr>
          <w:rFonts w:ascii="Bookman Old Style" w:hAnsi="Bookman Old Style"/>
          <w:sz w:val="24"/>
          <w:szCs w:val="24"/>
        </w:rPr>
        <w:t>the</w:t>
      </w:r>
      <w:r>
        <w:rPr>
          <w:rFonts w:ascii="Bookman Old Style" w:hAnsi="Bookman Old Style"/>
          <w:sz w:val="24"/>
          <w:szCs w:val="24"/>
        </w:rPr>
        <w:t xml:space="preserve"> coercive</w:t>
      </w:r>
      <w:r w:rsidR="001D48BE">
        <w:rPr>
          <w:rFonts w:ascii="Bookman Old Style" w:hAnsi="Bookman Old Style"/>
          <w:sz w:val="24"/>
          <w:szCs w:val="24"/>
        </w:rPr>
        <w:t xml:space="preserve"> acts practiced by the government</w:t>
      </w:r>
      <w:r>
        <w:rPr>
          <w:rFonts w:ascii="Bookman Old Style" w:hAnsi="Bookman Old Style"/>
          <w:sz w:val="24"/>
          <w:szCs w:val="24"/>
        </w:rPr>
        <w:t xml:space="preserve">. </w:t>
      </w:r>
    </w:p>
    <w:p w:rsidR="0032276E" w:rsidRDefault="0032276E" w:rsidP="0032276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Ramani’s</w:t>
      </w:r>
      <w:proofErr w:type="spellEnd"/>
      <w:r>
        <w:rPr>
          <w:rFonts w:ascii="Bookman Old Style" w:hAnsi="Bookman Old Style"/>
          <w:sz w:val="24"/>
          <w:szCs w:val="24"/>
        </w:rPr>
        <w:t xml:space="preserve"> life is </w:t>
      </w:r>
      <w:r w:rsidR="001D48BE">
        <w:rPr>
          <w:rFonts w:ascii="Bookman Old Style" w:hAnsi="Bookman Old Style"/>
          <w:sz w:val="24"/>
          <w:szCs w:val="24"/>
        </w:rPr>
        <w:t xml:space="preserve">so much </w:t>
      </w:r>
      <w:r>
        <w:rPr>
          <w:rFonts w:ascii="Bookman Old Style" w:hAnsi="Bookman Old Style"/>
          <w:sz w:val="24"/>
          <w:szCs w:val="24"/>
        </w:rPr>
        <w:t xml:space="preserve">about fantasizing </w:t>
      </w:r>
      <w:r w:rsidR="001D48BE">
        <w:rPr>
          <w:rFonts w:ascii="Bookman Old Style" w:hAnsi="Bookman Old Style"/>
          <w:sz w:val="24"/>
          <w:szCs w:val="24"/>
        </w:rPr>
        <w:t>and dreaming that he rises above the distress of real living. Discuss.</w:t>
      </w:r>
    </w:p>
    <w:p w:rsidR="001D48BE" w:rsidRDefault="001D48BE" w:rsidP="0032276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Does the narrator retain the same anxieties about </w:t>
      </w:r>
      <w:proofErr w:type="spellStart"/>
      <w:r>
        <w:rPr>
          <w:rFonts w:ascii="Bookman Old Style" w:hAnsi="Bookman Old Style"/>
          <w:sz w:val="24"/>
          <w:szCs w:val="24"/>
        </w:rPr>
        <w:t>Ramani</w:t>
      </w:r>
      <w:proofErr w:type="spellEnd"/>
      <w:r>
        <w:rPr>
          <w:rFonts w:ascii="Bookman Old Style" w:hAnsi="Bookman Old Style"/>
          <w:sz w:val="24"/>
          <w:szCs w:val="24"/>
        </w:rPr>
        <w:t xml:space="preserve"> till the end of the story? Discuss.</w:t>
      </w:r>
    </w:p>
    <w:p w:rsidR="001D48BE" w:rsidRDefault="001D48BE" w:rsidP="0032276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the title of ‘The Free Radio.’</w:t>
      </w:r>
    </w:p>
    <w:p w:rsidR="001D48BE" w:rsidRDefault="001D48BE" w:rsidP="0032276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Write short notes on</w:t>
      </w:r>
    </w:p>
    <w:p w:rsidR="001D48BE" w:rsidRDefault="001D48BE" w:rsidP="001D48BE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thief’s widow</w:t>
      </w:r>
    </w:p>
    <w:p w:rsidR="001D48BE" w:rsidRDefault="001D48BE" w:rsidP="001D48BE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dream radio</w:t>
      </w:r>
    </w:p>
    <w:p w:rsidR="001D48BE" w:rsidRDefault="001D48BE" w:rsidP="001D48BE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depiction of sterilization in the story</w:t>
      </w:r>
    </w:p>
    <w:p w:rsidR="001D48BE" w:rsidRDefault="001D48BE" w:rsidP="001D48BE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relationship between the narrator and </w:t>
      </w:r>
      <w:proofErr w:type="spellStart"/>
      <w:r>
        <w:rPr>
          <w:rFonts w:ascii="Bookman Old Style" w:hAnsi="Bookman Old Style"/>
          <w:sz w:val="24"/>
          <w:szCs w:val="24"/>
        </w:rPr>
        <w:t>Ramani</w:t>
      </w:r>
      <w:proofErr w:type="spellEnd"/>
    </w:p>
    <w:p w:rsidR="001D48BE" w:rsidRDefault="001D48BE" w:rsidP="001D48B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SWIMMING LESSONS</w:t>
      </w:r>
    </w:p>
    <w:p w:rsidR="001D48BE" w:rsidRDefault="001D48BE" w:rsidP="001D48BE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Why </w:t>
      </w:r>
      <w:proofErr w:type="gramStart"/>
      <w:r>
        <w:rPr>
          <w:rFonts w:ascii="Bookman Old Style" w:hAnsi="Bookman Old Style"/>
          <w:sz w:val="24"/>
          <w:szCs w:val="24"/>
        </w:rPr>
        <w:t>is the story</w:t>
      </w:r>
      <w:proofErr w:type="gramEnd"/>
      <w:r>
        <w:rPr>
          <w:rFonts w:ascii="Bookman Old Style" w:hAnsi="Bookman Old Style"/>
          <w:sz w:val="24"/>
          <w:szCs w:val="24"/>
        </w:rPr>
        <w:t xml:space="preserve"> called ‘Swimming Lessons?’ Discuss both the literal and figurative conn</w:t>
      </w:r>
      <w:r w:rsidR="00E81024">
        <w:rPr>
          <w:rFonts w:ascii="Bookman Old Style" w:hAnsi="Bookman Old Style"/>
          <w:sz w:val="24"/>
          <w:szCs w:val="24"/>
        </w:rPr>
        <w:t>ot</w:t>
      </w:r>
      <w:r>
        <w:rPr>
          <w:rFonts w:ascii="Bookman Old Style" w:hAnsi="Bookman Old Style"/>
          <w:sz w:val="24"/>
          <w:szCs w:val="24"/>
        </w:rPr>
        <w:t>ations of ‘swimming.’</w:t>
      </w:r>
    </w:p>
    <w:p w:rsidR="001D48BE" w:rsidRDefault="00485F80" w:rsidP="001D48BE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narrator’s nostalgia about his past life gives us a socio-cultural portrait of th</w:t>
      </w:r>
      <w:r w:rsidR="00E81024">
        <w:rPr>
          <w:rFonts w:ascii="Bookman Old Style" w:hAnsi="Bookman Old Style"/>
          <w:sz w:val="24"/>
          <w:szCs w:val="24"/>
        </w:rPr>
        <w:t xml:space="preserve">e life of a </w:t>
      </w:r>
      <w:proofErr w:type="spellStart"/>
      <w:r w:rsidR="00E81024">
        <w:rPr>
          <w:rFonts w:ascii="Bookman Old Style" w:hAnsi="Bookman Old Style"/>
          <w:sz w:val="24"/>
          <w:szCs w:val="24"/>
        </w:rPr>
        <w:t>Parsi</w:t>
      </w:r>
      <w:proofErr w:type="spellEnd"/>
      <w:r w:rsidR="00E81024">
        <w:rPr>
          <w:rFonts w:ascii="Bookman Old Style" w:hAnsi="Bookman Old Style"/>
          <w:sz w:val="24"/>
          <w:szCs w:val="24"/>
        </w:rPr>
        <w:t xml:space="preserve"> community in B</w:t>
      </w:r>
      <w:r>
        <w:rPr>
          <w:rFonts w:ascii="Bookman Old Style" w:hAnsi="Bookman Old Style"/>
          <w:sz w:val="24"/>
          <w:szCs w:val="24"/>
        </w:rPr>
        <w:t>ombay. Discuss.</w:t>
      </w:r>
    </w:p>
    <w:p w:rsidR="00485F80" w:rsidRDefault="00485F80" w:rsidP="001D48BE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the narrative technique of the novel.</w:t>
      </w:r>
    </w:p>
    <w:p w:rsidR="00485F80" w:rsidRDefault="00485F80" w:rsidP="001D48BE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mother and father’s discussions around their son often </w:t>
      </w:r>
      <w:r w:rsidR="00E81024">
        <w:rPr>
          <w:rFonts w:ascii="Bookman Old Style" w:hAnsi="Bookman Old Style"/>
          <w:sz w:val="24"/>
          <w:szCs w:val="24"/>
        </w:rPr>
        <w:t xml:space="preserve">demonstrates their </w:t>
      </w:r>
      <w:r>
        <w:rPr>
          <w:rFonts w:ascii="Bookman Old Style" w:hAnsi="Bookman Old Style"/>
          <w:sz w:val="24"/>
          <w:szCs w:val="24"/>
        </w:rPr>
        <w:t>opposing views. Discuss.</w:t>
      </w:r>
    </w:p>
    <w:p w:rsidR="00485F80" w:rsidRDefault="00485F80" w:rsidP="001D48BE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Was it necessary to have a third person narrative in the story? Discuss.</w:t>
      </w:r>
    </w:p>
    <w:p w:rsidR="00485F80" w:rsidRDefault="00485F80" w:rsidP="001D48BE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how the idea of ‘swimming’ is developed in the novel.</w:t>
      </w:r>
    </w:p>
    <w:p w:rsidR="00485F80" w:rsidRDefault="00E81024" w:rsidP="001D48BE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Does the narrator ‘come</w:t>
      </w:r>
      <w:r w:rsidR="00485F80">
        <w:rPr>
          <w:rFonts w:ascii="Bookman Old Style" w:hAnsi="Bookman Old Style"/>
          <w:sz w:val="24"/>
          <w:szCs w:val="24"/>
        </w:rPr>
        <w:t xml:space="preserve"> of age’ by the end of the story? Discuss.</w:t>
      </w:r>
    </w:p>
    <w:p w:rsidR="00485F80" w:rsidRDefault="00485F80" w:rsidP="001D48BE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Discuss the sordidness of the narrator’s life in Canada. Do you think he </w:t>
      </w:r>
      <w:r w:rsidR="000405D8">
        <w:rPr>
          <w:rFonts w:ascii="Bookman Old Style" w:hAnsi="Bookman Old Style"/>
          <w:sz w:val="24"/>
          <w:szCs w:val="24"/>
        </w:rPr>
        <w:t>adjusts to and accepts his environment</w:t>
      </w:r>
      <w:r>
        <w:rPr>
          <w:rFonts w:ascii="Bookman Old Style" w:hAnsi="Bookman Old Style"/>
          <w:sz w:val="24"/>
          <w:szCs w:val="24"/>
        </w:rPr>
        <w:t xml:space="preserve"> by the end of the story?  </w:t>
      </w:r>
    </w:p>
    <w:p w:rsidR="00485F80" w:rsidRDefault="00485F80" w:rsidP="00485F80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does the narrator weave his past with his present in the s</w:t>
      </w:r>
      <w:r w:rsidR="000405D8">
        <w:rPr>
          <w:rFonts w:ascii="Bookman Old Style" w:hAnsi="Bookman Old Style"/>
          <w:sz w:val="24"/>
          <w:szCs w:val="24"/>
        </w:rPr>
        <w:t>tory?</w:t>
      </w:r>
    </w:p>
    <w:p w:rsidR="000405D8" w:rsidRDefault="000405D8" w:rsidP="000405D8">
      <w:pPr>
        <w:pStyle w:val="ListParagraph"/>
        <w:ind w:left="740"/>
        <w:rPr>
          <w:rFonts w:ascii="Bookman Old Style" w:hAnsi="Bookman Old Style"/>
          <w:sz w:val="24"/>
          <w:szCs w:val="24"/>
        </w:rPr>
      </w:pPr>
    </w:p>
    <w:p w:rsidR="00485F80" w:rsidRDefault="00485F80" w:rsidP="000405D8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Write short notes on</w:t>
      </w:r>
    </w:p>
    <w:p w:rsidR="00485F80" w:rsidRDefault="00485F80" w:rsidP="00485F80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narrator’s relationship with the old man</w:t>
      </w:r>
    </w:p>
    <w:p w:rsidR="00485F80" w:rsidRDefault="00485F80" w:rsidP="00485F80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Cause and effect as discussed in the story</w:t>
      </w:r>
    </w:p>
    <w:p w:rsidR="00485F80" w:rsidRDefault="000405D8" w:rsidP="00485F80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mother and father’s discussion of fact and fiction</w:t>
      </w:r>
    </w:p>
    <w:p w:rsidR="000405D8" w:rsidRDefault="000405D8" w:rsidP="00485F80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autobiographical element in the story as well as in the stories the narrator writes</w:t>
      </w:r>
    </w:p>
    <w:p w:rsidR="000405D8" w:rsidRDefault="000405D8" w:rsidP="00485F80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</w:t>
      </w:r>
      <w:r w:rsidR="00E81024">
        <w:rPr>
          <w:rFonts w:ascii="Bookman Old Style" w:hAnsi="Bookman Old Style"/>
          <w:sz w:val="24"/>
          <w:szCs w:val="24"/>
        </w:rPr>
        <w:t>father’s change of views about his son at the end of the story</w:t>
      </w:r>
    </w:p>
    <w:p w:rsidR="00E81024" w:rsidRDefault="00E81024" w:rsidP="00485F80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narrator’s letters to his parents</w:t>
      </w:r>
      <w:bookmarkStart w:id="0" w:name="_GoBack"/>
      <w:bookmarkEnd w:id="0"/>
    </w:p>
    <w:sectPr w:rsidR="00E81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02FFB"/>
    <w:multiLevelType w:val="hybridMultilevel"/>
    <w:tmpl w:val="D808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CAC"/>
    <w:multiLevelType w:val="hybridMultilevel"/>
    <w:tmpl w:val="57141C6A"/>
    <w:lvl w:ilvl="0" w:tplc="65B2ED5A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41BF00F1"/>
    <w:multiLevelType w:val="hybridMultilevel"/>
    <w:tmpl w:val="CF7C8276"/>
    <w:lvl w:ilvl="0" w:tplc="593811E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59F85277"/>
    <w:multiLevelType w:val="hybridMultilevel"/>
    <w:tmpl w:val="AADC4D26"/>
    <w:lvl w:ilvl="0" w:tplc="A198B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B3"/>
    <w:rsid w:val="000405D8"/>
    <w:rsid w:val="00063F10"/>
    <w:rsid w:val="001D48BE"/>
    <w:rsid w:val="002752B3"/>
    <w:rsid w:val="0032276E"/>
    <w:rsid w:val="00440F69"/>
    <w:rsid w:val="00485F80"/>
    <w:rsid w:val="006C54FB"/>
    <w:rsid w:val="00933F27"/>
    <w:rsid w:val="00E81024"/>
    <w:rsid w:val="00F1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45042-4803-48C7-B4B9-3FC74006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Nivedita Sen</dc:creator>
  <cp:keywords/>
  <dc:description/>
  <cp:lastModifiedBy>Nivedita Sen</cp:lastModifiedBy>
  <cp:revision>5</cp:revision>
  <dcterms:created xsi:type="dcterms:W3CDTF">2020-05-08T05:23:00Z</dcterms:created>
  <dcterms:modified xsi:type="dcterms:W3CDTF">2020-05-08T06:19:00Z</dcterms:modified>
</cp:coreProperties>
</file>