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9E46" w14:textId="77777777" w:rsidR="00EA46AC" w:rsidRPr="003C0709" w:rsidRDefault="00EA46AC" w:rsidP="003C0709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48"/>
          <w:szCs w:val="48"/>
          <w:shd w:val="clear" w:color="auto" w:fill="FFFF00"/>
          <w:lang w:eastAsia="en-IN"/>
        </w:rPr>
        <w:br/>
      </w:r>
      <w:bookmarkStart w:id="0" w:name="_GoBack"/>
      <w:r w:rsidRPr="003C0709"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00"/>
          <w:lang w:eastAsia="en-IN"/>
        </w:rPr>
        <w:t>LE FUTUR SIMPLE</w:t>
      </w:r>
      <w:bookmarkEnd w:id="0"/>
    </w:p>
    <w:p w14:paraId="689E09C5" w14:textId="77777777" w:rsidR="00575FF3" w:rsidRDefault="00575FF3" w:rsidP="005F129D">
      <w:pP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</w:p>
    <w:p w14:paraId="3F782129" w14:textId="5D678D21" w:rsidR="005F129D" w:rsidRDefault="00EA46AC" w:rsidP="005F129D"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C'est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un temps qui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est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employé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principalement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pour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parler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d'une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action à </w:t>
      </w:r>
      <w:proofErr w:type="spellStart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venir</w:t>
      </w:r>
      <w:proofErr w:type="spellEnd"/>
      <w:r w:rsidRPr="00EA46AC"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n-IN"/>
        </w:rPr>
        <w:t>.</w:t>
      </w:r>
      <w:r w:rsidR="005F129D" w:rsidRPr="005F129D"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n-IN"/>
        </w:rPr>
        <w:t xml:space="preserve"> </w:t>
      </w:r>
      <w:proofErr w:type="spellStart"/>
      <w:r w:rsidR="005F129D" w:rsidRPr="005F129D"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n-IN"/>
        </w:rPr>
        <w:t>Cela</w:t>
      </w:r>
      <w:proofErr w:type="spellEnd"/>
      <w:r w:rsidR="005F129D" w:rsidRPr="005F129D"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n-IN"/>
        </w:rPr>
        <w:t xml:space="preserve"> </w:t>
      </w:r>
      <w:proofErr w:type="spellStart"/>
      <w:r w:rsidR="005F129D" w:rsidRPr="005F129D">
        <w:t>s'introduit</w:t>
      </w:r>
      <w:proofErr w:type="spellEnd"/>
      <w:r w:rsidR="005F129D" w:rsidRPr="005F129D">
        <w:t xml:space="preserve"> par</w:t>
      </w:r>
      <w:r w:rsidR="005F129D" w:rsidRPr="00EA46AC">
        <w:t xml:space="preserve"> </w:t>
      </w:r>
      <w:r w:rsidR="005F129D" w:rsidRPr="00EA46AC">
        <w:rPr>
          <w:b/>
          <w:bCs/>
        </w:rPr>
        <w:t>DEMAIN</w:t>
      </w:r>
      <w:r w:rsidR="005F129D">
        <w:t>…</w:t>
      </w:r>
    </w:p>
    <w:p w14:paraId="548F9EEC" w14:textId="7E9CEE78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</w:p>
    <w:p w14:paraId="24D0A61E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  <w:t>Formation</w:t>
      </w:r>
    </w:p>
    <w:p w14:paraId="73819354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terminaisons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sont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mêmes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pour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tous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les </w:t>
      </w:r>
      <w:proofErr w:type="spellStart"/>
      <w:proofErr w:type="gram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>:</w:t>
      </w:r>
      <w:proofErr w:type="gramEnd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 xml:space="preserve"> ai, as, a,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>ons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>ez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>,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eastAsia="en-IN"/>
        </w:rPr>
        <w:t>ont</w:t>
      </w:r>
      <w:proofErr w:type="spellEnd"/>
    </w:p>
    <w:p w14:paraId="4CFDF3D4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>1. 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 xml:space="preserve"> du 1er </w:t>
      </w:r>
      <w:proofErr w:type="spellStart"/>
      <w:proofErr w:type="gramStart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>groupe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 :</w:t>
      </w:r>
      <w:proofErr w:type="gram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on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ajoute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(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général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) la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terminaison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à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l'infinitif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 xml:space="preserve"> du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  <w:t>verbe</w:t>
      </w:r>
      <w:proofErr w:type="spellEnd"/>
    </w:p>
    <w:tbl>
      <w:tblPr>
        <w:tblW w:w="128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753"/>
        <w:gridCol w:w="1647"/>
        <w:gridCol w:w="1488"/>
        <w:gridCol w:w="2549"/>
        <w:gridCol w:w="2390"/>
        <w:gridCol w:w="1893"/>
      </w:tblGrid>
      <w:tr w:rsidR="00EA46AC" w:rsidRPr="00EA46AC" w14:paraId="5FFBC4C0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DEA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DE0A5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FF52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2BD6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5012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17DBB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5BC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ont</w:t>
            </w:r>
            <w:proofErr w:type="spellEnd"/>
          </w:p>
        </w:tc>
      </w:tr>
      <w:tr w:rsidR="00EA46AC" w:rsidRPr="00EA46AC" w14:paraId="63DB4E2F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EE9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 laver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EAF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me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121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1E8B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8AAD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D21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999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laver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ont</w:t>
            </w:r>
            <w:proofErr w:type="spellEnd"/>
          </w:p>
        </w:tc>
      </w:tr>
    </w:tbl>
    <w:p w14:paraId="6F53457A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CC99"/>
          <w:lang w:eastAsia="en-IN"/>
        </w:rPr>
        <w:t>a)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'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'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changent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l'</w:t>
      </w:r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FFF99"/>
          <w:lang w:eastAsia="en-IN"/>
        </w:rPr>
        <w:t>y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FFF99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FFF99"/>
          <w:lang w:eastAsia="en-IN"/>
        </w:rPr>
        <w:t>i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FFF99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devant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un 'e'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muet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 (</w:t>
      </w:r>
      <w:proofErr w:type="gram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ex :</w:t>
      </w:r>
      <w:proofErr w:type="gram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essuyer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nettoyer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, payer,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ployer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appuyer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...)</w:t>
      </w:r>
    </w:p>
    <w:p w14:paraId="689D4271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Tu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essu</w:t>
      </w:r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8F8F8"/>
          <w:lang w:eastAsia="en-IN"/>
        </w:rPr>
        <w:t>i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er</w:t>
      </w:r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as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la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vaisselle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, Nicolas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bala</w:t>
      </w:r>
      <w:r w:rsidRPr="00EA46AC">
        <w:rPr>
          <w:rFonts w:ascii="Verdana" w:eastAsia="Times New Roman" w:hAnsi="Verdana" w:cs="Times New Roman"/>
          <w:b/>
          <w:bCs/>
          <w:color w:val="008000"/>
          <w:sz w:val="20"/>
          <w:shd w:val="clear" w:color="auto" w:fill="F8F8F8"/>
          <w:lang w:eastAsia="en-IN"/>
        </w:rPr>
        <w:t>i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er</w:t>
      </w:r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a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le séjour</w:t>
      </w:r>
    </w:p>
    <w:p w14:paraId="740AE342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(Pour 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'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ayer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'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il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est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permis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de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garder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le 'y</w:t>
      </w:r>
      <w:proofErr w:type="gram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' :</w:t>
      </w:r>
      <w:proofErr w:type="gram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Nicolas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balayera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le séjour)</w:t>
      </w:r>
    </w:p>
    <w:p w14:paraId="60BD3EA1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proofErr w:type="gram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exception :</w:t>
      </w:r>
      <w:proofErr w:type="gram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envoyer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=&gt;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j'enverr</w:t>
      </w:r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ai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FF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(et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renvoyer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)</w:t>
      </w:r>
    </w:p>
    <w:p w14:paraId="571896CE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CC99"/>
          <w:lang w:eastAsia="en-IN"/>
        </w:rPr>
        <w:t>b)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général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-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eler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et -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eter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doublent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 la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consonne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 l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ou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t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devant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une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 xml:space="preserve"> 'e'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muet</w:t>
      </w:r>
      <w:proofErr w:type="spellEnd"/>
    </w:p>
    <w:p w14:paraId="655E4163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je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je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00"/>
          <w:lang w:eastAsia="en-IN"/>
        </w:rPr>
        <w:t>tt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erai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tu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appe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00"/>
          <w:lang w:eastAsia="en-IN"/>
        </w:rPr>
        <w:t>ll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eras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vous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épe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00"/>
          <w:lang w:eastAsia="en-IN"/>
        </w:rPr>
        <w:t>ll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erez</w:t>
      </w:r>
      <w:proofErr w:type="spellEnd"/>
    </w:p>
    <w:p w14:paraId="6BFF6A06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seuls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quelques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ne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doublent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pas la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consonne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et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s'écrivent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avec 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99"/>
          <w:lang w:eastAsia="en-IN"/>
        </w:rPr>
        <w:t>un accent grave</w:t>
      </w:r>
    </w:p>
    <w:p w14:paraId="40935A12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je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p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00"/>
          <w:lang w:eastAsia="en-IN"/>
        </w:rPr>
        <w:t>è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lerai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,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tu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ach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00"/>
          <w:lang w:eastAsia="en-IN"/>
        </w:rPr>
        <w:t>è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>teras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n-IN"/>
        </w:rPr>
        <w:t xml:space="preserve"> les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 plus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utilisés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sont</w:t>
      </w:r>
      <w:proofErr w:type="spellEnd"/>
    </w:p>
    <w:tbl>
      <w:tblPr>
        <w:tblW w:w="7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896"/>
        <w:gridCol w:w="1408"/>
        <w:gridCol w:w="1921"/>
        <w:gridCol w:w="1465"/>
      </w:tblGrid>
      <w:tr w:rsidR="00EA46AC" w:rsidRPr="00EA46AC" w14:paraId="4414DC76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341F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acheter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DAB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FEE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ciseler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04F9" w14:textId="35C3D6EB" w:rsidR="00EA46AC" w:rsidRPr="00EA46AC" w:rsidRDefault="003C0709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</w:t>
            </w:r>
            <w:r w:rsidR="00EA46AC"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émanteler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788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écarteler</w:t>
            </w:r>
            <w:proofErr w:type="spellEnd"/>
          </w:p>
        </w:tc>
      </w:tr>
      <w:tr w:rsidR="00EA46AC" w:rsidRPr="00EA46AC" w14:paraId="42789649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79A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fureter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CCE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1CC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marteler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9898" w14:textId="1433D7E5" w:rsidR="00EA46AC" w:rsidRPr="00EA46AC" w:rsidRDefault="003C0709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</w:t>
            </w:r>
            <w:r w:rsidR="00EA46AC"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odeler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CFB2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peler</w:t>
            </w:r>
            <w:proofErr w:type="spellEnd"/>
          </w:p>
        </w:tc>
      </w:tr>
    </w:tbl>
    <w:p w14:paraId="4FCA281C" w14:textId="77777777" w:rsidR="00575FF3" w:rsidRDefault="00575FF3" w:rsidP="00EA46AC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</w:pPr>
    </w:p>
    <w:p w14:paraId="373F1221" w14:textId="77777777" w:rsidR="00575FF3" w:rsidRDefault="00575FF3" w:rsidP="00EA46AC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</w:pPr>
    </w:p>
    <w:p w14:paraId="272A5852" w14:textId="1971A120" w:rsidR="00EA46AC" w:rsidRPr="00EA46AC" w:rsidRDefault="00EA46AC" w:rsidP="00EA46AC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  <w:lastRenderedPageBreak/>
        <w:t xml:space="preserve">2.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  <w:t xml:space="preserve"> du 2e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00"/>
          <w:lang w:eastAsia="en-IN"/>
        </w:rPr>
        <w:t>groupe</w:t>
      </w:r>
      <w:proofErr w:type="spellEnd"/>
    </w:p>
    <w:p w14:paraId="1E8B078D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on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ajoute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terminaisons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à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l'infinitif</w:t>
      </w:r>
      <w:proofErr w:type="spellEnd"/>
    </w:p>
    <w:tbl>
      <w:tblPr>
        <w:tblW w:w="104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303"/>
        <w:gridCol w:w="1433"/>
        <w:gridCol w:w="1228"/>
        <w:gridCol w:w="1994"/>
        <w:gridCol w:w="1826"/>
        <w:gridCol w:w="1654"/>
      </w:tblGrid>
      <w:tr w:rsidR="00EA46AC" w:rsidRPr="00EA46AC" w14:paraId="0D22251B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63D2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Obéir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B409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j'obéir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976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22D3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BA35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A418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062F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obéir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ont</w:t>
            </w:r>
            <w:proofErr w:type="spellEnd"/>
          </w:p>
        </w:tc>
      </w:tr>
      <w:tr w:rsidR="00EA46AC" w:rsidRPr="00EA46AC" w14:paraId="5D915DEC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4231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334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3721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F55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946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0B6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4BA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pâlir</w:t>
            </w:r>
            <w:r w:rsidRPr="00EA46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ont</w:t>
            </w:r>
            <w:proofErr w:type="spellEnd"/>
          </w:p>
        </w:tc>
      </w:tr>
    </w:tbl>
    <w:p w14:paraId="2CCD042C" w14:textId="77777777" w:rsidR="00EA46AC" w:rsidRPr="00EA46AC" w:rsidRDefault="00EA46AC" w:rsidP="00EA46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 xml:space="preserve">3.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 xml:space="preserve"> du 3e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00"/>
          <w:lang w:eastAsia="en-IN"/>
        </w:rPr>
        <w:t>groupe</w:t>
      </w:r>
      <w:proofErr w:type="spellEnd"/>
    </w:p>
    <w:p w14:paraId="5025D2DE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Pour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certains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de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ces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la formation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est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la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même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que pour les deux premiers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groupes</w:t>
      </w:r>
      <w:proofErr w:type="spellEnd"/>
    </w:p>
    <w:p w14:paraId="5617620B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mais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il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y a des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irrégularités</w:t>
      </w:r>
      <w:proofErr w:type="spellEnd"/>
    </w:p>
    <w:p w14:paraId="5A192034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CC00"/>
          <w:lang w:eastAsia="en-IN"/>
        </w:rPr>
        <w:t>a)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Les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dont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l'infinitif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se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termine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par 'e'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perdent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cette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lettre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 xml:space="preserve"> au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99"/>
          <w:lang w:eastAsia="en-IN"/>
        </w:rPr>
        <w:t>futur</w:t>
      </w:r>
      <w:proofErr w:type="spellEnd"/>
    </w:p>
    <w:tbl>
      <w:tblPr>
        <w:tblW w:w="91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665"/>
        <w:gridCol w:w="1015"/>
        <w:gridCol w:w="1525"/>
        <w:gridCol w:w="2017"/>
        <w:gridCol w:w="1487"/>
      </w:tblGrid>
      <w:tr w:rsidR="00EA46AC" w:rsidRPr="00EA46AC" w14:paraId="1A2CC06D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4D6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99"/>
                <w:lang w:eastAsia="en-IN"/>
              </w:rPr>
              <w:t>prendre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FC9B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répandre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28E0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boire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02C6" w14:textId="03301E8E" w:rsidR="00EA46AC" w:rsidRPr="00EA46AC" w:rsidRDefault="003C0709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R</w:t>
            </w:r>
            <w:r w:rsidR="00EA46AC"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3F2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conclure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3B4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naître</w:t>
            </w:r>
            <w:proofErr w:type="spellEnd"/>
          </w:p>
        </w:tc>
      </w:tr>
      <w:tr w:rsidR="00EA46AC" w:rsidRPr="00EA46AC" w14:paraId="0FCB75F5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EE0D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prendr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E695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répandr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9321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boir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513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rir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CC42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conclur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3C8C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IN"/>
              </w:rPr>
              <w:t>naîtr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n-IN"/>
              </w:rPr>
              <w:t>ont</w:t>
            </w:r>
            <w:proofErr w:type="spellEnd"/>
          </w:p>
        </w:tc>
      </w:tr>
    </w:tbl>
    <w:p w14:paraId="0B78F9CB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CC00"/>
          <w:lang w:eastAsia="en-IN"/>
        </w:rPr>
        <w:t>b)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Certains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en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ir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(et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leurs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composés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)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perdent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 xml:space="preserve"> le '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i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CC"/>
          <w:lang w:eastAsia="en-IN"/>
        </w:rPr>
        <w:t>'</w:t>
      </w:r>
    </w:p>
    <w:tbl>
      <w:tblPr>
        <w:tblW w:w="42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407"/>
        <w:gridCol w:w="1333"/>
      </w:tblGrid>
      <w:tr w:rsidR="00EA46AC" w:rsidRPr="00EA46AC" w14:paraId="4BABBAAB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A6A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CC"/>
                <w:lang w:eastAsia="en-IN"/>
              </w:rPr>
              <w:t>acquérir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409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en-IN"/>
              </w:rPr>
              <w:t>courir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C3BB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en-IN"/>
              </w:rPr>
              <w:t>mourir</w:t>
            </w:r>
            <w:proofErr w:type="spellEnd"/>
          </w:p>
        </w:tc>
      </w:tr>
      <w:tr w:rsidR="00EA46AC" w:rsidRPr="00EA46AC" w14:paraId="2279EF89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14E1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j'acque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en-IN"/>
              </w:rPr>
              <w:t>rr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BEA7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cou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en-IN"/>
              </w:rPr>
              <w:t>rr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4C80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mou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en-IN"/>
              </w:rPr>
              <w:t>rr</w:t>
            </w: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</w:t>
            </w:r>
            <w:proofErr w:type="spellEnd"/>
          </w:p>
        </w:tc>
      </w:tr>
    </w:tbl>
    <w:p w14:paraId="3AE72972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CC00"/>
          <w:lang w:eastAsia="en-IN"/>
        </w:rPr>
        <w:t>c)</w:t>
      </w: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 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4"/>
          <w:szCs w:val="24"/>
          <w:shd w:val="clear" w:color="auto" w:fill="993366"/>
          <w:lang w:eastAsia="en-IN"/>
        </w:rPr>
        <w:t>Autres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FFFFFF"/>
          <w:sz w:val="24"/>
          <w:szCs w:val="24"/>
          <w:shd w:val="clear" w:color="auto" w:fill="993366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4"/>
          <w:szCs w:val="24"/>
          <w:shd w:val="clear" w:color="auto" w:fill="993366"/>
          <w:lang w:eastAsia="en-IN"/>
        </w:rPr>
        <w:t>irrégularités</w:t>
      </w:r>
      <w:proofErr w:type="spellEnd"/>
    </w:p>
    <w:tbl>
      <w:tblPr>
        <w:tblW w:w="88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1099"/>
        <w:gridCol w:w="1195"/>
        <w:gridCol w:w="984"/>
        <w:gridCol w:w="1767"/>
        <w:gridCol w:w="1594"/>
        <w:gridCol w:w="1419"/>
      </w:tblGrid>
      <w:tr w:rsidR="00EA46AC" w:rsidRPr="00EA46AC" w14:paraId="0E00BAA9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C99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993366"/>
                <w:lang w:eastAsia="en-IN"/>
              </w:rPr>
              <w:t>être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65A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746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AC1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485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1477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FCA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seront</w:t>
            </w:r>
            <w:proofErr w:type="spellEnd"/>
          </w:p>
        </w:tc>
      </w:tr>
      <w:tr w:rsidR="00EA46AC" w:rsidRPr="00EA46AC" w14:paraId="582BC8AF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A20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avoir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24E7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j'aurai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AD9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auras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2A8C5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58A5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nous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8BE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091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auront</w:t>
            </w:r>
            <w:proofErr w:type="spellEnd"/>
          </w:p>
        </w:tc>
      </w:tr>
      <w:tr w:rsidR="00EA46AC" w:rsidRPr="00EA46AC" w14:paraId="5D307A15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ED6E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aller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93B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j'irai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AC2F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AF16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B6B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nous irons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18A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1582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ils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iront</w:t>
            </w:r>
            <w:proofErr w:type="spellEnd"/>
          </w:p>
        </w:tc>
      </w:tr>
    </w:tbl>
    <w:p w14:paraId="27C85943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le radical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est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très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différent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de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l'infinitif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mais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reste</w:t>
      </w:r>
      <w:proofErr w:type="spellEnd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 xml:space="preserve"> le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  <w:t>même</w:t>
      </w:r>
      <w:proofErr w:type="spellEnd"/>
    </w:p>
    <w:p w14:paraId="4C152CD1" w14:textId="77777777" w:rsidR="00EA46AC" w:rsidRPr="00EA46AC" w:rsidRDefault="00EA46AC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>Quelques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 xml:space="preserve"> -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>uns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 xml:space="preserve"> des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>verbes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 xml:space="preserve"> </w:t>
      </w:r>
      <w:proofErr w:type="spellStart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993366"/>
          <w:lang w:eastAsia="en-IN"/>
        </w:rPr>
        <w:t>irréguliers</w:t>
      </w:r>
      <w:proofErr w:type="spellEnd"/>
      <w:r w:rsidRPr="00EA46AC">
        <w:rPr>
          <w:rFonts w:ascii="Verdana" w:eastAsia="Times New Roman" w:hAnsi="Verdana" w:cs="Times New Roman"/>
          <w:b/>
          <w:bCs/>
          <w:color w:val="FFFFFF"/>
          <w:sz w:val="20"/>
          <w:shd w:val="clear" w:color="auto" w:fill="FFFFFF"/>
          <w:lang w:eastAsia="en-IN"/>
        </w:rPr>
        <w:t> re</w:t>
      </w:r>
    </w:p>
    <w:tbl>
      <w:tblPr>
        <w:tblW w:w="98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1383"/>
        <w:gridCol w:w="1452"/>
        <w:gridCol w:w="1434"/>
        <w:gridCol w:w="1592"/>
        <w:gridCol w:w="1383"/>
        <w:gridCol w:w="1379"/>
      </w:tblGrid>
      <w:tr w:rsidR="00EA46AC" w:rsidRPr="00EA46AC" w14:paraId="6EC06DB6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20B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993366"/>
                <w:lang w:eastAsia="en-IN"/>
              </w:rPr>
              <w:t>faire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280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pouvoir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D980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AF5F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recevoir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8D07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devoir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244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vouloir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9BD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valoir</w:t>
            </w:r>
            <w:proofErr w:type="spellEnd"/>
          </w:p>
        </w:tc>
      </w:tr>
      <w:tr w:rsidR="00EA46AC" w:rsidRPr="00EA46AC" w14:paraId="6C5DD9C9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C5B1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0AC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pourrai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D78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verrai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ECC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recevrai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36B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412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voudrai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6F3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vaudrai</w:t>
            </w:r>
            <w:proofErr w:type="spellEnd"/>
          </w:p>
        </w:tc>
      </w:tr>
      <w:tr w:rsidR="00EA46AC" w:rsidRPr="00EA46AC" w14:paraId="64704D3B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8EC6D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savoir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0DE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tenir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3DD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venir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5D84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asseoir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721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993366"/>
                <w:lang w:eastAsia="en-IN"/>
              </w:rPr>
              <w:t>cueillir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92E0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339966"/>
                <w:lang w:eastAsia="en-IN"/>
              </w:rPr>
              <w:t>falloir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64A8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339966"/>
                <w:lang w:eastAsia="en-IN"/>
              </w:rPr>
              <w:t>pleuvoir</w:t>
            </w:r>
            <w:proofErr w:type="spellEnd"/>
          </w:p>
        </w:tc>
      </w:tr>
      <w:tr w:rsidR="00EA46AC" w:rsidRPr="00EA46AC" w14:paraId="2BDBB378" w14:textId="77777777" w:rsidTr="00EA4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C63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saurai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40DC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tiendrai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9350E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viendrai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1A99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j'assoirai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487B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je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cueillerai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7BEA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faudra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82B3" w14:textId="77777777" w:rsidR="00EA46AC" w:rsidRPr="00EA46AC" w:rsidRDefault="00EA46AC" w:rsidP="00E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il</w:t>
            </w:r>
            <w:proofErr w:type="spellEnd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A46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pleuvra</w:t>
            </w:r>
            <w:proofErr w:type="spellEnd"/>
          </w:p>
        </w:tc>
      </w:tr>
    </w:tbl>
    <w:p w14:paraId="74AB4B24" w14:textId="685CEA53" w:rsidR="00575FF3" w:rsidRDefault="00650F56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'</w:t>
      </w:r>
    </w:p>
    <w:p w14:paraId="2F25EC8F" w14:textId="77777777" w:rsidR="00575FF3" w:rsidRDefault="00575FF3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</w:pPr>
    </w:p>
    <w:p w14:paraId="25B247FA" w14:textId="77777777" w:rsidR="00575FF3" w:rsidRDefault="00575FF3" w:rsidP="00EA46AC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</w:pPr>
    </w:p>
    <w:p w14:paraId="5704AAEE" w14:textId="77777777" w:rsidR="00EA46AC" w:rsidRDefault="00EA46AC"/>
    <w:sectPr w:rsidR="00EA4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AC"/>
    <w:rsid w:val="001766E3"/>
    <w:rsid w:val="001B7657"/>
    <w:rsid w:val="003C0709"/>
    <w:rsid w:val="00575FF3"/>
    <w:rsid w:val="005F129D"/>
    <w:rsid w:val="00650F56"/>
    <w:rsid w:val="00E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4C3C"/>
  <w15:chartTrackingRefBased/>
  <w15:docId w15:val="{32280CF2-E37D-4DA7-B320-D60C271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46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A46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46A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A46AC"/>
    <w:rPr>
      <w:rFonts w:ascii="Times New Roman" w:eastAsia="Times New Roman" w:hAnsi="Times New Roman" w:cs="Times New Roman"/>
      <w:b/>
      <w:bCs/>
      <w:sz w:val="20"/>
      <w:lang w:eastAsia="en-IN"/>
    </w:rPr>
  </w:style>
  <w:style w:type="paragraph" w:styleId="NormalWeb">
    <w:name w:val="Normal (Web)"/>
    <w:basedOn w:val="Normal"/>
    <w:uiPriority w:val="99"/>
    <w:unhideWhenUsed/>
    <w:rsid w:val="00EA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Sinha</dc:creator>
  <cp:keywords/>
  <dc:description/>
  <cp:lastModifiedBy>Tracy Sinha</cp:lastModifiedBy>
  <cp:revision>6</cp:revision>
  <dcterms:created xsi:type="dcterms:W3CDTF">2020-04-07T06:01:00Z</dcterms:created>
  <dcterms:modified xsi:type="dcterms:W3CDTF">2020-04-07T07:54:00Z</dcterms:modified>
</cp:coreProperties>
</file>