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AD25C" w14:textId="7AD8745E" w:rsidR="000E5331" w:rsidRDefault="00D874E0" w:rsidP="00D874E0">
      <w:pPr>
        <w:jc w:val="center"/>
        <w:rPr>
          <w:b/>
          <w:bCs/>
        </w:rPr>
      </w:pPr>
      <w:r w:rsidRPr="00D874E0">
        <w:rPr>
          <w:b/>
          <w:bCs/>
        </w:rPr>
        <w:t xml:space="preserve">Chapter 12: </w:t>
      </w:r>
      <w:r w:rsidRPr="00D874E0">
        <w:rPr>
          <w:b/>
          <w:bCs/>
        </w:rPr>
        <w:t>Towards Cooperative Federalism</w:t>
      </w:r>
    </w:p>
    <w:p w14:paraId="5CF528AB" w14:textId="4425FEF7" w:rsidR="00D874E0" w:rsidRDefault="00D874E0" w:rsidP="00D874E0">
      <w:pPr>
        <w:jc w:val="both"/>
        <w:rPr>
          <w:b/>
          <w:bCs/>
        </w:rPr>
      </w:pPr>
    </w:p>
    <w:p w14:paraId="00B31137" w14:textId="6AD6AF50" w:rsidR="00D874E0" w:rsidRDefault="00D874E0" w:rsidP="00D874E0">
      <w:pPr>
        <w:jc w:val="both"/>
      </w:pPr>
      <w:r>
        <w:t>The commission</w:t>
      </w:r>
      <w:r w:rsidRPr="00D874E0">
        <w:t>, after</w:t>
      </w:r>
      <w:r>
        <w:t xml:space="preserve"> </w:t>
      </w:r>
      <w:r w:rsidRPr="00D874E0">
        <w:t>considering</w:t>
      </w:r>
      <w:r w:rsidRPr="00D874E0">
        <w:t xml:space="preserve"> the resources and needs of the States and the recommended tax devolution,</w:t>
      </w:r>
      <w:r>
        <w:t xml:space="preserve"> </w:t>
      </w:r>
      <w:r w:rsidRPr="00D874E0">
        <w:t>provided grants for fully meeting their revenue deficits, as assessed. The tax devolution,</w:t>
      </w:r>
      <w:r>
        <w:t xml:space="preserve"> </w:t>
      </w:r>
      <w:r w:rsidRPr="00D874E0">
        <w:t>supplemented by revenue deficit grants in some States, should normally provide the States with</w:t>
      </w:r>
      <w:r>
        <w:t xml:space="preserve"> </w:t>
      </w:r>
      <w:r w:rsidRPr="00D874E0">
        <w:t>the fiscal space to take informed decisions on their requirements.</w:t>
      </w:r>
      <w:r>
        <w:t xml:space="preserve"> </w:t>
      </w:r>
      <w:r w:rsidRPr="00D874E0">
        <w:t xml:space="preserve">Specifically, </w:t>
      </w:r>
      <w:r>
        <w:t>they</w:t>
      </w:r>
      <w:r w:rsidRPr="00D874E0">
        <w:t xml:space="preserve"> have identified health, education, drinking water and sanitation as important</w:t>
      </w:r>
      <w:r>
        <w:t xml:space="preserve"> </w:t>
      </w:r>
      <w:r w:rsidRPr="00D874E0">
        <w:t xml:space="preserve">sectors among such public services. </w:t>
      </w:r>
      <w:r>
        <w:t>The commission also</w:t>
      </w:r>
      <w:r w:rsidRPr="00D874E0">
        <w:t xml:space="preserve"> have noted that the grants to these sectors should be</w:t>
      </w:r>
      <w:r>
        <w:t xml:space="preserve"> </w:t>
      </w:r>
      <w:r w:rsidRPr="00D874E0">
        <w:t>carefully designed and implemented, and a new institutional arrangement be put in place with</w:t>
      </w:r>
      <w:r>
        <w:t xml:space="preserve"> </w:t>
      </w:r>
      <w:r w:rsidRPr="00D874E0">
        <w:t>the involvement of the Union and the States, duly assisted by domain expertise.</w:t>
      </w:r>
      <w:r w:rsidR="000C3B34">
        <w:t xml:space="preserve"> </w:t>
      </w:r>
    </w:p>
    <w:p w14:paraId="30CBB188" w14:textId="77777777" w:rsidR="004417E4" w:rsidRDefault="0049312B" w:rsidP="00225A16">
      <w:pPr>
        <w:jc w:val="both"/>
      </w:pPr>
      <w:r w:rsidRPr="0049312B">
        <w:t>The entries in the State List specify the functional domains of the States. Many of the</w:t>
      </w:r>
      <w:r>
        <w:t xml:space="preserve"> </w:t>
      </w:r>
      <w:r w:rsidRPr="0049312B">
        <w:t>functions in the Concurrent List have traditionally been undertaken by the States and are in their</w:t>
      </w:r>
      <w:r>
        <w:t xml:space="preserve"> </w:t>
      </w:r>
      <w:r w:rsidRPr="0049312B">
        <w:t>area of responsibility. However, even in the State and Concurrent lists, there are functions which</w:t>
      </w:r>
      <w:r>
        <w:t xml:space="preserve"> </w:t>
      </w:r>
      <w:r w:rsidRPr="0049312B">
        <w:t>are best carried out by both the Union and State Governments in the spirit of cooperative federalism.</w:t>
      </w:r>
      <w:r>
        <w:t xml:space="preserve"> </w:t>
      </w:r>
      <w:r w:rsidRPr="0049312B">
        <w:t>For example, specified minimum standards of certain public services should ideally be available</w:t>
      </w:r>
      <w:r>
        <w:t xml:space="preserve"> </w:t>
      </w:r>
      <w:r w:rsidRPr="0049312B">
        <w:t>to people, irrespective of where they reside. Thus, both the Union and State Governments have</w:t>
      </w:r>
      <w:r>
        <w:t xml:space="preserve"> </w:t>
      </w:r>
      <w:r w:rsidRPr="0049312B">
        <w:t xml:space="preserve">an overlapping responsibility to ensure such specified minimum standards. </w:t>
      </w:r>
      <w:r>
        <w:t>The commission</w:t>
      </w:r>
      <w:r w:rsidR="000551B5">
        <w:t xml:space="preserve"> </w:t>
      </w:r>
      <w:r w:rsidR="000551B5" w:rsidRPr="0049312B">
        <w:t>recogni</w:t>
      </w:r>
      <w:r w:rsidR="000551B5">
        <w:t>z</w:t>
      </w:r>
      <w:r w:rsidR="000551B5" w:rsidRPr="0049312B">
        <w:t>e</w:t>
      </w:r>
      <w:r w:rsidR="000551B5">
        <w:t>s</w:t>
      </w:r>
      <w:r w:rsidRPr="0049312B">
        <w:t xml:space="preserve"> that the</w:t>
      </w:r>
      <w:r w:rsidR="000551B5">
        <w:t xml:space="preserve"> </w:t>
      </w:r>
      <w:r w:rsidRPr="0049312B">
        <w:t>primary responsibility for funding and providing most of these services rests with the State</w:t>
      </w:r>
      <w:r w:rsidR="000551B5">
        <w:t xml:space="preserve"> </w:t>
      </w:r>
      <w:r w:rsidRPr="0049312B">
        <w:t xml:space="preserve">Governments. However, the Union Government </w:t>
      </w:r>
      <w:r w:rsidR="000551B5" w:rsidRPr="0049312B">
        <w:t>must</w:t>
      </w:r>
      <w:r w:rsidRPr="0049312B">
        <w:t xml:space="preserve"> play a supportive role in supplementing</w:t>
      </w:r>
      <w:r w:rsidR="000551B5">
        <w:t xml:space="preserve"> </w:t>
      </w:r>
      <w:r w:rsidRPr="0049312B">
        <w:t xml:space="preserve">such efforts. </w:t>
      </w:r>
      <w:r w:rsidR="000551B5">
        <w:t>It</w:t>
      </w:r>
      <w:r w:rsidRPr="0049312B">
        <w:t xml:space="preserve"> also </w:t>
      </w:r>
      <w:r w:rsidR="007F4458" w:rsidRPr="0049312B">
        <w:t>recognizes</w:t>
      </w:r>
      <w:r w:rsidRPr="0049312B">
        <w:t xml:space="preserve"> that it is difficult to clearly and definitively demarcate the</w:t>
      </w:r>
      <w:r w:rsidR="007F4458">
        <w:t xml:space="preserve"> </w:t>
      </w:r>
      <w:r w:rsidRPr="0049312B">
        <w:t>overlapping responsibilities between the Union and the States. Further, the scope of such</w:t>
      </w:r>
      <w:r w:rsidR="007F4458">
        <w:t xml:space="preserve"> </w:t>
      </w:r>
      <w:r w:rsidRPr="0049312B">
        <w:t>overlapping responsibilities and the relative roles of both could evolve over a period.</w:t>
      </w:r>
      <w:r w:rsidR="007F4458">
        <w:t xml:space="preserve"> </w:t>
      </w:r>
    </w:p>
    <w:p w14:paraId="09FD8990" w14:textId="06226634" w:rsidR="00225A16" w:rsidRDefault="004417E4" w:rsidP="0057300F">
      <w:pPr>
        <w:jc w:val="both"/>
      </w:pPr>
      <w:r>
        <w:t>The commission</w:t>
      </w:r>
      <w:r w:rsidR="00225A16" w:rsidRPr="00225A16">
        <w:t xml:space="preserve"> believe</w:t>
      </w:r>
      <w:r>
        <w:t>s</w:t>
      </w:r>
      <w:r w:rsidR="00225A16" w:rsidRPr="00225A16">
        <w:t xml:space="preserve"> that in proposing a new institutional arrangement</w:t>
      </w:r>
      <w:r>
        <w:t xml:space="preserve"> </w:t>
      </w:r>
      <w:r w:rsidR="00225A16" w:rsidRPr="00225A16">
        <w:t xml:space="preserve">towards strengthening cooperative federalism, </w:t>
      </w:r>
      <w:r>
        <w:t>one</w:t>
      </w:r>
      <w:r w:rsidR="00225A16" w:rsidRPr="00225A16">
        <w:t xml:space="preserve"> should take </w:t>
      </w:r>
      <w:r w:rsidRPr="00225A16">
        <w:t>cognizance</w:t>
      </w:r>
      <w:r w:rsidR="00225A16" w:rsidRPr="00225A16">
        <w:t xml:space="preserve"> of the extant</w:t>
      </w:r>
      <w:r>
        <w:t xml:space="preserve"> </w:t>
      </w:r>
      <w:r w:rsidR="0057300F" w:rsidRPr="0057300F">
        <w:t>arrangements for transfers, views of the State Governments, views of the Union Government and</w:t>
      </w:r>
      <w:r w:rsidR="0057300F">
        <w:t xml:space="preserve"> </w:t>
      </w:r>
      <w:r w:rsidR="0057300F" w:rsidRPr="0057300F">
        <w:t>discussions in the National Development Council (NDC), views of Commissions and Committees</w:t>
      </w:r>
      <w:r w:rsidR="0057300F">
        <w:t xml:space="preserve"> </w:t>
      </w:r>
      <w:r w:rsidR="0057300F" w:rsidRPr="0057300F">
        <w:t>and views of previous Finance Commissions on this subject.</w:t>
      </w:r>
    </w:p>
    <w:p w14:paraId="70B77AE8" w14:textId="61715F90" w:rsidR="0057300F" w:rsidRDefault="00747049" w:rsidP="0057300F">
      <w:pPr>
        <w:jc w:val="both"/>
        <w:rPr>
          <w:b/>
          <w:bCs/>
        </w:rPr>
      </w:pPr>
      <w:r w:rsidRPr="00747049">
        <w:rPr>
          <w:b/>
          <w:bCs/>
        </w:rPr>
        <w:t>Existing Arrangements for Transfers</w:t>
      </w:r>
    </w:p>
    <w:p w14:paraId="556C04A2" w14:textId="58981BAE" w:rsidR="00747049" w:rsidRDefault="00556734" w:rsidP="00556734">
      <w:pPr>
        <w:jc w:val="both"/>
      </w:pPr>
      <w:r w:rsidRPr="00556734">
        <w:t>Up to 2013-14, funds for the Centrally</w:t>
      </w:r>
      <w:r>
        <w:t xml:space="preserve"> </w:t>
      </w:r>
      <w:r w:rsidRPr="00556734">
        <w:t>sponsored schemes were routed through two channels - the Consolidated Funds of the States and</w:t>
      </w:r>
      <w:r>
        <w:t xml:space="preserve"> </w:t>
      </w:r>
      <w:r w:rsidRPr="00556734">
        <w:t>directly to State implementing agencies. From 2014-15 onwards, direct transfers to State</w:t>
      </w:r>
      <w:r>
        <w:t xml:space="preserve"> </w:t>
      </w:r>
      <w:r w:rsidRPr="00556734">
        <w:t>implementing agencies have been done away with, and all transfers to States for Centrally</w:t>
      </w:r>
      <w:r>
        <w:t xml:space="preserve"> </w:t>
      </w:r>
      <w:r w:rsidRPr="00556734">
        <w:t>sponsored schemes are now being routed through the Consolidated Fund of the State. The non-</w:t>
      </w:r>
      <w:r>
        <w:t xml:space="preserve"> </w:t>
      </w:r>
      <w:r w:rsidRPr="00556734">
        <w:t xml:space="preserve">Plan grants constitute a very small part of the 'other transfers'. Plan grants are </w:t>
      </w:r>
      <w:r w:rsidRPr="00556734">
        <w:t>utilized</w:t>
      </w:r>
      <w:r w:rsidRPr="00556734">
        <w:t xml:space="preserve"> both for</w:t>
      </w:r>
      <w:r>
        <w:t xml:space="preserve"> </w:t>
      </w:r>
      <w:r w:rsidRPr="00556734">
        <w:t>capital and revenue expenditures, though the share of the latter has been increasing in recent</w:t>
      </w:r>
      <w:r>
        <w:t xml:space="preserve"> </w:t>
      </w:r>
      <w:r w:rsidRPr="00556734">
        <w:t>years.</w:t>
      </w:r>
      <w:r w:rsidR="00563C2D">
        <w:t xml:space="preserve"> </w:t>
      </w:r>
    </w:p>
    <w:p w14:paraId="5E6ABE39" w14:textId="4FC2260D" w:rsidR="008D25AF" w:rsidRDefault="008D25AF" w:rsidP="008D25AF">
      <w:pPr>
        <w:jc w:val="both"/>
      </w:pPr>
      <w:r w:rsidRPr="008D25AF">
        <w:t>Even within the Plan transfers,</w:t>
      </w:r>
      <w:r>
        <w:t xml:space="preserve"> </w:t>
      </w:r>
      <w:r w:rsidRPr="008D25AF">
        <w:t>the share of untied normal Central assistance has shown a sharp decline, particularly after ending</w:t>
      </w:r>
      <w:r>
        <w:t xml:space="preserve"> </w:t>
      </w:r>
      <w:r w:rsidRPr="008D25AF">
        <w:t>the intermediation of Plan loans to the State Governments by the Union Government, consequent</w:t>
      </w:r>
      <w:r>
        <w:t xml:space="preserve"> </w:t>
      </w:r>
      <w:r w:rsidRPr="008D25AF">
        <w:t>to the recommendations of the FC-XII. This decline in the share of what is generally described</w:t>
      </w:r>
      <w:r>
        <w:t xml:space="preserve"> </w:t>
      </w:r>
      <w:r w:rsidRPr="008D25AF">
        <w:t>as 'formula-based' grants has been mainly due to the expansion of grants for Centrally sponsored</w:t>
      </w:r>
      <w:r>
        <w:t xml:space="preserve"> </w:t>
      </w:r>
      <w:r w:rsidRPr="008D25AF">
        <w:t xml:space="preserve">schemes. In fact, when grants given directly to implementing agencies are </w:t>
      </w:r>
      <w:r w:rsidR="00E220A8" w:rsidRPr="008D25AF">
        <w:t>considered</w:t>
      </w:r>
      <w:r w:rsidRPr="008D25AF">
        <w:t>,</w:t>
      </w:r>
      <w:r>
        <w:t xml:space="preserve"> </w:t>
      </w:r>
      <w:r w:rsidRPr="008D25AF">
        <w:t>the decline in the formula-based transfers to the States is even sharper.</w:t>
      </w:r>
    </w:p>
    <w:p w14:paraId="663A922B" w14:textId="02EA0EDD" w:rsidR="00CD0844" w:rsidRDefault="005F5E00" w:rsidP="005F5E00">
      <w:pPr>
        <w:jc w:val="both"/>
        <w:rPr>
          <w:b/>
          <w:bCs/>
        </w:rPr>
      </w:pPr>
      <w:r w:rsidRPr="005F5E00">
        <w:rPr>
          <w:b/>
          <w:bCs/>
        </w:rPr>
        <w:lastRenderedPageBreak/>
        <w:t>In recent years, the aggregate transfers from the Union to the States (including</w:t>
      </w:r>
      <w:r>
        <w:rPr>
          <w:b/>
          <w:bCs/>
        </w:rPr>
        <w:t xml:space="preserve"> </w:t>
      </w:r>
      <w:r w:rsidRPr="005F5E00">
        <w:rPr>
          <w:b/>
          <w:bCs/>
        </w:rPr>
        <w:t>direct transfers), as a percentage of the gross revenue receipts of the Union, have ranged</w:t>
      </w:r>
      <w:r>
        <w:rPr>
          <w:b/>
          <w:bCs/>
        </w:rPr>
        <w:t xml:space="preserve"> </w:t>
      </w:r>
      <w:r w:rsidRPr="005F5E00">
        <w:rPr>
          <w:b/>
          <w:bCs/>
        </w:rPr>
        <w:t>between 44.7 per cent and 53.7 per cent</w:t>
      </w:r>
      <w:r>
        <w:rPr>
          <w:b/>
          <w:bCs/>
        </w:rPr>
        <w:t xml:space="preserve">. </w:t>
      </w:r>
    </w:p>
    <w:p w14:paraId="6848E80F" w14:textId="178A5BD9" w:rsidR="00077836" w:rsidRDefault="000613ED" w:rsidP="005F5E00">
      <w:pPr>
        <w:jc w:val="both"/>
        <w:rPr>
          <w:b/>
          <w:bCs/>
        </w:rPr>
      </w:pPr>
      <w:r w:rsidRPr="000613ED">
        <w:rPr>
          <w:b/>
          <w:bCs/>
        </w:rPr>
        <w:t>Views of the State Governments</w:t>
      </w:r>
    </w:p>
    <w:p w14:paraId="5E7F9404" w14:textId="34C3F1EF" w:rsidR="000613ED" w:rsidRDefault="008E3CD3" w:rsidP="008E3CD3">
      <w:pPr>
        <w:jc w:val="both"/>
      </w:pPr>
      <w:r>
        <w:t>T</w:t>
      </w:r>
      <w:r w:rsidRPr="008E3CD3">
        <w:t>he States, in general, have been critical of the rise in the share of non-statutory transfers,</w:t>
      </w:r>
      <w:r>
        <w:t xml:space="preserve"> </w:t>
      </w:r>
      <w:r w:rsidR="00BD374A" w:rsidRPr="008E3CD3">
        <w:t>non-</w:t>
      </w:r>
      <w:r w:rsidRPr="008E3CD3">
        <w:t>formula-based transfers, at the expense of statutory transfers. The States</w:t>
      </w:r>
      <w:r w:rsidR="00173278">
        <w:t xml:space="preserve"> </w:t>
      </w:r>
      <w:r w:rsidRPr="008E3CD3">
        <w:t xml:space="preserve">mentioned that the Union Government has not only been introducing schemes which </w:t>
      </w:r>
      <w:r w:rsidR="00BD374A" w:rsidRPr="008E3CD3">
        <w:t>need</w:t>
      </w:r>
      <w:r w:rsidRPr="008E3CD3">
        <w:t xml:space="preserve"> to be implemented at the grass root </w:t>
      </w:r>
      <w:r w:rsidR="00BD374A" w:rsidRPr="008E3CD3">
        <w:t>levels but</w:t>
      </w:r>
      <w:r w:rsidRPr="008E3CD3">
        <w:t xml:space="preserve"> has also not been allowing them to be managed</w:t>
      </w:r>
      <w:r w:rsidR="00BD374A">
        <w:t xml:space="preserve"> </w:t>
      </w:r>
      <w:r w:rsidRPr="008E3CD3">
        <w:t xml:space="preserve">in a </w:t>
      </w:r>
      <w:r w:rsidR="00BD374A" w:rsidRPr="008E3CD3">
        <w:t>decentralized</w:t>
      </w:r>
      <w:r w:rsidRPr="008E3CD3">
        <w:t xml:space="preserve"> manner. They stressed that there has been an increase in non-formula-based</w:t>
      </w:r>
      <w:r w:rsidR="00BD374A">
        <w:t xml:space="preserve"> </w:t>
      </w:r>
      <w:r w:rsidRPr="008E3CD3">
        <w:t>fiscal transfers from the Union ministries, particularly through the mechanism of Centrally</w:t>
      </w:r>
      <w:r w:rsidR="00BD374A">
        <w:t xml:space="preserve"> </w:t>
      </w:r>
      <w:r w:rsidRPr="008E3CD3">
        <w:t>sponsored schemes. These schemes, they added, are often formulated without adequate</w:t>
      </w:r>
      <w:r w:rsidR="00BD374A">
        <w:t xml:space="preserve"> </w:t>
      </w:r>
      <w:r w:rsidRPr="008E3CD3">
        <w:t xml:space="preserve">consultation and without keeping in mind state-specific variations and </w:t>
      </w:r>
      <w:r w:rsidR="00BD374A" w:rsidRPr="008E3CD3">
        <w:t>priorities and</w:t>
      </w:r>
      <w:r w:rsidRPr="008E3CD3">
        <w:t xml:space="preserve"> have led to</w:t>
      </w:r>
      <w:r w:rsidR="00BD374A">
        <w:t xml:space="preserve"> </w:t>
      </w:r>
      <w:r w:rsidRPr="008E3CD3">
        <w:t>a significant burden on the resources of States. In their view, this has shrunk the fiscal space</w:t>
      </w:r>
      <w:r w:rsidR="00BD374A">
        <w:t xml:space="preserve"> </w:t>
      </w:r>
      <w:r w:rsidRPr="008E3CD3">
        <w:t xml:space="preserve">available to them </w:t>
      </w:r>
      <w:r w:rsidR="00BD374A" w:rsidRPr="008E3CD3">
        <w:t>and</w:t>
      </w:r>
      <w:r w:rsidRPr="008E3CD3">
        <w:t xml:space="preserve"> forced them to adopt expenditure patterns that do not reflect their own</w:t>
      </w:r>
      <w:r w:rsidR="00BD374A">
        <w:t xml:space="preserve"> </w:t>
      </w:r>
      <w:r w:rsidRPr="008E3CD3">
        <w:t>priorities. Further, the significant increase in the number of Centrally sponsored schemes and the</w:t>
      </w:r>
      <w:r w:rsidR="00BD374A">
        <w:t xml:space="preserve"> </w:t>
      </w:r>
      <w:r w:rsidRPr="008E3CD3">
        <w:t>funds allocated for them have led to a corresponding decrease in the untied resources available</w:t>
      </w:r>
      <w:r w:rsidR="00BD374A">
        <w:t xml:space="preserve"> </w:t>
      </w:r>
      <w:r w:rsidRPr="008E3CD3">
        <w:t>to States.</w:t>
      </w:r>
    </w:p>
    <w:p w14:paraId="5C2521B5" w14:textId="324FFDAB" w:rsidR="00BD374A" w:rsidRDefault="00297844" w:rsidP="00297844">
      <w:pPr>
        <w:jc w:val="both"/>
      </w:pPr>
      <w:r w:rsidRPr="00297844">
        <w:t>The States have, therefore, suggested that the funds transferred by the Union</w:t>
      </w:r>
      <w:r>
        <w:t xml:space="preserve"> </w:t>
      </w:r>
      <w:r w:rsidRPr="00297844">
        <w:t>Government for expenditure on State subjects through various Centrally sponsored schemes</w:t>
      </w:r>
      <w:r>
        <w:t xml:space="preserve"> </w:t>
      </w:r>
      <w:r w:rsidRPr="00297844">
        <w:t>should be subsumed under the funds transferred through vertical devolution. The States have</w:t>
      </w:r>
      <w:r>
        <w:t xml:space="preserve"> </w:t>
      </w:r>
      <w:r w:rsidRPr="00297844">
        <w:t>emphasized</w:t>
      </w:r>
      <w:r w:rsidRPr="00297844">
        <w:t xml:space="preserve"> that there is a need to enhance the existing level of formula-based fiscal transfers,</w:t>
      </w:r>
      <w:r>
        <w:t xml:space="preserve"> </w:t>
      </w:r>
      <w:r w:rsidRPr="00297844">
        <w:t>with such transfers conforming to the principles recommended by the Finance Commission.</w:t>
      </w:r>
      <w:r>
        <w:t xml:space="preserve"> </w:t>
      </w:r>
    </w:p>
    <w:p w14:paraId="572C565A" w14:textId="24BC66F5" w:rsidR="00BD374A" w:rsidRDefault="002C2DCE" w:rsidP="008E3CD3">
      <w:pPr>
        <w:jc w:val="both"/>
        <w:rPr>
          <w:b/>
          <w:bCs/>
        </w:rPr>
      </w:pPr>
      <w:r w:rsidRPr="002C2DCE">
        <w:rPr>
          <w:b/>
          <w:bCs/>
        </w:rPr>
        <w:t>Views of the Union Government</w:t>
      </w:r>
    </w:p>
    <w:p w14:paraId="6AC68B36" w14:textId="098489F7" w:rsidR="002C2DCE" w:rsidRDefault="001474C7" w:rsidP="009C10F1">
      <w:pPr>
        <w:jc w:val="both"/>
      </w:pPr>
      <w:r w:rsidRPr="001474C7">
        <w:t>In this regard, the Ministry of Finance highlighted the limited resource base available</w:t>
      </w:r>
      <w:r>
        <w:t xml:space="preserve"> </w:t>
      </w:r>
      <w:r w:rsidRPr="001474C7">
        <w:t>with the Union Government in the coming years. It felt that the finances of State Governments</w:t>
      </w:r>
      <w:r>
        <w:t xml:space="preserve"> </w:t>
      </w:r>
      <w:r w:rsidRPr="001474C7">
        <w:t>are comparatively in better shape and much of the fiscal impact of the development schemes,</w:t>
      </w:r>
      <w:r>
        <w:t xml:space="preserve"> </w:t>
      </w:r>
      <w:r w:rsidRPr="001474C7">
        <w:t>therefore, needs to be shifted to them. In its view, the States should bear a larger share of the</w:t>
      </w:r>
      <w:r>
        <w:t xml:space="preserve"> </w:t>
      </w:r>
      <w:r w:rsidRPr="001474C7">
        <w:t xml:space="preserve">financial burden of various welfare </w:t>
      </w:r>
      <w:proofErr w:type="spellStart"/>
      <w:r w:rsidRPr="001474C7">
        <w:t>programmes</w:t>
      </w:r>
      <w:proofErr w:type="spellEnd"/>
      <w:r w:rsidRPr="001474C7">
        <w:t>. The Union Government felt that this would not</w:t>
      </w:r>
      <w:r>
        <w:t xml:space="preserve"> </w:t>
      </w:r>
      <w:r w:rsidRPr="001474C7">
        <w:t xml:space="preserve">only improve its own fiscal </w:t>
      </w:r>
      <w:r w:rsidR="009C10F1" w:rsidRPr="001474C7">
        <w:t>position but</w:t>
      </w:r>
      <w:r w:rsidRPr="001474C7">
        <w:t xml:space="preserve"> would also help in streamlining Union-State relations.</w:t>
      </w:r>
      <w:r>
        <w:t xml:space="preserve"> </w:t>
      </w:r>
      <w:r w:rsidR="009C10F1" w:rsidRPr="009C10F1">
        <w:t>The Ministry further highlighted the responsibility</w:t>
      </w:r>
      <w:r w:rsidR="009C10F1">
        <w:t xml:space="preserve"> </w:t>
      </w:r>
      <w:r w:rsidR="009C10F1" w:rsidRPr="009C10F1">
        <w:t xml:space="preserve">of the Union Government to make interventions, through </w:t>
      </w:r>
      <w:proofErr w:type="spellStart"/>
      <w:r w:rsidR="009C10F1" w:rsidRPr="009C10F1">
        <w:t>programmes</w:t>
      </w:r>
      <w:proofErr w:type="spellEnd"/>
      <w:r w:rsidR="009C10F1" w:rsidRPr="009C10F1">
        <w:t xml:space="preserve"> and schemes, for ensuring</w:t>
      </w:r>
      <w:r w:rsidR="009C10F1">
        <w:t xml:space="preserve"> </w:t>
      </w:r>
      <w:proofErr w:type="spellStart"/>
      <w:r w:rsidR="009C10F1" w:rsidRPr="009C10F1">
        <w:t>equalisation</w:t>
      </w:r>
      <w:proofErr w:type="spellEnd"/>
      <w:r w:rsidR="009C10F1" w:rsidRPr="009C10F1">
        <w:t>, promoting inter-state projects and ensuring specified minimum standards of services</w:t>
      </w:r>
      <w:r w:rsidR="009C10F1">
        <w:t xml:space="preserve"> </w:t>
      </w:r>
      <w:r w:rsidR="009C10F1" w:rsidRPr="009C10F1">
        <w:t>in sectors of national priority.</w:t>
      </w:r>
    </w:p>
    <w:p w14:paraId="3CAD8D84" w14:textId="4D4B0860" w:rsidR="009C10F1" w:rsidRDefault="00240B32" w:rsidP="00240B32">
      <w:pPr>
        <w:jc w:val="both"/>
      </w:pPr>
      <w:r w:rsidRPr="00240B32">
        <w:t>They explained the rationale for nation-wide approaches to sectoral</w:t>
      </w:r>
      <w:r>
        <w:t xml:space="preserve"> </w:t>
      </w:r>
      <w:r w:rsidRPr="00240B32">
        <w:t>policies and the need for providing guidance, incentives and disincentives to the States, mentioning,</w:t>
      </w:r>
      <w:r>
        <w:t xml:space="preserve"> </w:t>
      </w:r>
      <w:r w:rsidRPr="00240B32">
        <w:t>in this context, that Centrally sponsored schemes are meant to ensure that spending is directed</w:t>
      </w:r>
      <w:r>
        <w:t xml:space="preserve"> </w:t>
      </w:r>
      <w:r w:rsidRPr="00240B32">
        <w:t>towards nationally-agreed priority sectors critical for ensuring inclusive growth. They also indicated</w:t>
      </w:r>
      <w:r>
        <w:t xml:space="preserve"> </w:t>
      </w:r>
      <w:r w:rsidRPr="00240B32">
        <w:t>that there is an increasing awareness in the Union ministries about the need to provide greater</w:t>
      </w:r>
      <w:r>
        <w:t xml:space="preserve"> </w:t>
      </w:r>
      <w:r w:rsidRPr="00240B32">
        <w:t>flexibility to the States in implementing Centrally sponsored schemes.</w:t>
      </w:r>
    </w:p>
    <w:p w14:paraId="528D1A26" w14:textId="6228FA8F" w:rsidR="00240B32" w:rsidRDefault="006A431D" w:rsidP="00240B32">
      <w:pPr>
        <w:jc w:val="both"/>
        <w:rPr>
          <w:b/>
          <w:bCs/>
        </w:rPr>
      </w:pPr>
      <w:r w:rsidRPr="006A431D">
        <w:rPr>
          <w:b/>
          <w:bCs/>
        </w:rPr>
        <w:t>Views of Commissions and Committees</w:t>
      </w:r>
    </w:p>
    <w:p w14:paraId="59213549" w14:textId="7FF74721" w:rsidR="006A431D" w:rsidRDefault="00DC448E" w:rsidP="00DC448E">
      <w:pPr>
        <w:jc w:val="both"/>
      </w:pPr>
      <w:r w:rsidRPr="00DC448E">
        <w:t xml:space="preserve">The Commission on Centre-State Relations, headed by Justice R.S. </w:t>
      </w:r>
      <w:proofErr w:type="spellStart"/>
      <w:r w:rsidRPr="00DC448E">
        <w:t>Sarkaria</w:t>
      </w:r>
      <w:proofErr w:type="spellEnd"/>
      <w:r w:rsidRPr="00DC448E">
        <w:t xml:space="preserve"> (henceforth,</w:t>
      </w:r>
      <w:r>
        <w:t xml:space="preserve"> </w:t>
      </w:r>
      <w:r w:rsidRPr="00DC448E">
        <w:t>'</w:t>
      </w:r>
      <w:proofErr w:type="spellStart"/>
      <w:r w:rsidRPr="00DC448E">
        <w:t>Sarkaria</w:t>
      </w:r>
      <w:proofErr w:type="spellEnd"/>
      <w:r w:rsidRPr="00DC448E">
        <w:t xml:space="preserve"> Commission'), in its report submitted in 1988, had recommended that the number of</w:t>
      </w:r>
      <w:r>
        <w:t xml:space="preserve"> </w:t>
      </w:r>
      <w:r w:rsidRPr="00DC448E">
        <w:t xml:space="preserve">Centrally sponsored schemes should be kept to the minimum. It, however, </w:t>
      </w:r>
      <w:proofErr w:type="spellStart"/>
      <w:r w:rsidRPr="00DC448E">
        <w:t>recognised</w:t>
      </w:r>
      <w:proofErr w:type="spellEnd"/>
      <w:r w:rsidRPr="00DC448E">
        <w:t xml:space="preserve"> the need</w:t>
      </w:r>
      <w:r>
        <w:t xml:space="preserve"> </w:t>
      </w:r>
      <w:r w:rsidRPr="00DC448E">
        <w:t xml:space="preserve">for the Union Government to </w:t>
      </w:r>
      <w:r w:rsidRPr="00DC448E">
        <w:lastRenderedPageBreak/>
        <w:t>initiate pilot projects, even in regard to subjects in the States'</w:t>
      </w:r>
      <w:r>
        <w:t xml:space="preserve"> </w:t>
      </w:r>
      <w:r w:rsidRPr="00DC448E">
        <w:t>sphere, if those subjects had inter-State, regional or overall country-wide significance with high</w:t>
      </w:r>
      <w:r>
        <w:t xml:space="preserve"> </w:t>
      </w:r>
      <w:r w:rsidRPr="00DC448E">
        <w:t>national priority. It added that these should be formulated in prior consultation with the States</w:t>
      </w:r>
      <w:r>
        <w:t xml:space="preserve"> </w:t>
      </w:r>
      <w:r w:rsidRPr="00DC448E">
        <w:t>and once a programme had passed the pilot stage and was found desirable for scaling up, it</w:t>
      </w:r>
      <w:r>
        <w:t xml:space="preserve"> </w:t>
      </w:r>
      <w:r w:rsidRPr="00DC448E">
        <w:t>should appropriately form a part of the State Plan.</w:t>
      </w:r>
    </w:p>
    <w:p w14:paraId="43E4EEE6" w14:textId="77777777" w:rsidR="00471EAE" w:rsidRDefault="00480F85" w:rsidP="00471EAE">
      <w:pPr>
        <w:jc w:val="both"/>
      </w:pPr>
      <w:r w:rsidRPr="00480F85">
        <w:t>The National Commission on Review of the Working of the Constitution (2002), chaired</w:t>
      </w:r>
      <w:r>
        <w:t xml:space="preserve"> </w:t>
      </w:r>
      <w:r w:rsidRPr="00480F85">
        <w:t xml:space="preserve">by Justice M.N. </w:t>
      </w:r>
      <w:proofErr w:type="spellStart"/>
      <w:r w:rsidRPr="00480F85">
        <w:t>Venkatachaliah</w:t>
      </w:r>
      <w:proofErr w:type="spellEnd"/>
      <w:r w:rsidRPr="00480F85">
        <w:t>, had observed that the rationale of the Concurrent list stems</w:t>
      </w:r>
      <w:r>
        <w:t xml:space="preserve"> </w:t>
      </w:r>
      <w:r w:rsidRPr="00480F85">
        <w:t>from the fact that certain subjects require simultaneous jurisdiction of the Union and the States.</w:t>
      </w:r>
      <w:r w:rsidR="00471EAE">
        <w:t xml:space="preserve"> </w:t>
      </w:r>
    </w:p>
    <w:p w14:paraId="5E6C9DA8" w14:textId="68F815C4" w:rsidR="00480F85" w:rsidRDefault="00471EAE" w:rsidP="00471EAE">
      <w:pPr>
        <w:jc w:val="both"/>
      </w:pPr>
      <w:r w:rsidRPr="00471EAE">
        <w:t xml:space="preserve">The Commission on Centre-State Relations, headed by Justice M.M. </w:t>
      </w:r>
      <w:proofErr w:type="spellStart"/>
      <w:r w:rsidRPr="00471EAE">
        <w:t>Punchhi</w:t>
      </w:r>
      <w:proofErr w:type="spellEnd"/>
      <w:r w:rsidRPr="00471EAE">
        <w:t xml:space="preserve"> (henceforth,</w:t>
      </w:r>
      <w:r>
        <w:t xml:space="preserve"> </w:t>
      </w:r>
      <w:r w:rsidRPr="00471EAE">
        <w:t>'</w:t>
      </w:r>
      <w:proofErr w:type="spellStart"/>
      <w:r w:rsidRPr="00471EAE">
        <w:t>Punchhi</w:t>
      </w:r>
      <w:proofErr w:type="spellEnd"/>
      <w:r w:rsidRPr="00471EAE">
        <w:t xml:space="preserve"> Commission'), in its report submitted in March 2010, had observed that the share of</w:t>
      </w:r>
      <w:r>
        <w:t xml:space="preserve"> </w:t>
      </w:r>
      <w:r w:rsidRPr="00471EAE">
        <w:t>normal Plan assistance in the total budgetary support to the State Plan had come down drastically</w:t>
      </w:r>
      <w:r>
        <w:t xml:space="preserve"> </w:t>
      </w:r>
      <w:r w:rsidRPr="00471EAE">
        <w:t>relative to that of Centrally sponsored schemes, additional Central assistance and special Plan</w:t>
      </w:r>
      <w:r>
        <w:t xml:space="preserve"> </w:t>
      </w:r>
      <w:r w:rsidRPr="00471EAE">
        <w:t>assistance. It observed that the number of Centrally sponsored schemes should be restricted to</w:t>
      </w:r>
      <w:r>
        <w:t xml:space="preserve"> </w:t>
      </w:r>
      <w:r w:rsidRPr="00471EAE">
        <w:t xml:space="preserve">flagship </w:t>
      </w:r>
      <w:proofErr w:type="spellStart"/>
      <w:r w:rsidRPr="00471EAE">
        <w:t>programmes</w:t>
      </w:r>
      <w:proofErr w:type="spellEnd"/>
      <w:r w:rsidRPr="00471EAE">
        <w:t xml:space="preserve"> of national and regional importance.</w:t>
      </w:r>
    </w:p>
    <w:p w14:paraId="1067F5FE" w14:textId="609CEEC5" w:rsidR="00471EAE" w:rsidRDefault="00CE4516" w:rsidP="00AF457F">
      <w:pPr>
        <w:jc w:val="both"/>
      </w:pPr>
      <w:r w:rsidRPr="00CE4516">
        <w:t>A Committee constituted by the Planning Commission to consider the issue of</w:t>
      </w:r>
      <w:r>
        <w:t xml:space="preserve"> </w:t>
      </w:r>
      <w:r w:rsidRPr="00CE4516">
        <w:t>'Restructuring of Centrally Sponsored Schemes', under the chairmanship of Shri B.K. Chaturvedi</w:t>
      </w:r>
      <w:r>
        <w:t xml:space="preserve"> </w:t>
      </w:r>
      <w:r w:rsidRPr="00CE4516">
        <w:t>(henceforth, 'Chaturvedi Committee') noted the concerns raised by States regarding the lack of</w:t>
      </w:r>
      <w:r>
        <w:t xml:space="preserve"> </w:t>
      </w:r>
      <w:r w:rsidRPr="00CE4516">
        <w:t>flexibility in Centrally sponsored schemes, the adverse implications of the counterpart funding</w:t>
      </w:r>
      <w:r>
        <w:t xml:space="preserve"> </w:t>
      </w:r>
      <w:r w:rsidRPr="00CE4516">
        <w:t>requirement on State finances and the questionable utility of operating a large number of Centrally</w:t>
      </w:r>
      <w:r>
        <w:t xml:space="preserve"> </w:t>
      </w:r>
      <w:r w:rsidRPr="00CE4516">
        <w:t>sponsored schemes with thinly spread resources at the field level.</w:t>
      </w:r>
      <w:r>
        <w:t xml:space="preserve"> </w:t>
      </w:r>
      <w:r w:rsidR="00AF457F" w:rsidRPr="00AF457F">
        <w:t>In its report submitted in</w:t>
      </w:r>
      <w:r w:rsidR="00AF457F">
        <w:t xml:space="preserve"> </w:t>
      </w:r>
      <w:r w:rsidR="00AF457F" w:rsidRPr="00AF457F">
        <w:t>September 2011, the committee reiterated the need for a "national effort in education, childhood</w:t>
      </w:r>
      <w:r w:rsidR="00AF457F">
        <w:t xml:space="preserve"> </w:t>
      </w:r>
      <w:r w:rsidR="00AF457F" w:rsidRPr="00AF457F">
        <w:t xml:space="preserve">care, health, unemployment and old age, and for </w:t>
      </w:r>
      <w:proofErr w:type="spellStart"/>
      <w:r w:rsidR="00AF457F" w:rsidRPr="00AF457F">
        <w:t>minimising</w:t>
      </w:r>
      <w:proofErr w:type="spellEnd"/>
      <w:r w:rsidR="00AF457F" w:rsidRPr="00AF457F">
        <w:t xml:space="preserve"> inequalities in income amongst</w:t>
      </w:r>
      <w:r w:rsidR="00AF457F">
        <w:t xml:space="preserve"> </w:t>
      </w:r>
      <w:r w:rsidR="00AF457F" w:rsidRPr="00AF457F">
        <w:t>States", guided by the Directive Principles of State Policy.</w:t>
      </w:r>
    </w:p>
    <w:p w14:paraId="7F80EC2E" w14:textId="77777777" w:rsidR="004058C2" w:rsidRDefault="004058C2" w:rsidP="00AF457F">
      <w:pPr>
        <w:jc w:val="both"/>
      </w:pPr>
    </w:p>
    <w:p w14:paraId="1F077BDF" w14:textId="2338FD2C" w:rsidR="00AF457F" w:rsidRDefault="004058C2" w:rsidP="00AF457F">
      <w:pPr>
        <w:jc w:val="both"/>
      </w:pPr>
      <w:r w:rsidRPr="004058C2">
        <w:rPr>
          <w:b/>
          <w:bCs/>
        </w:rPr>
        <w:t>Views of Previous Finance Commissions</w:t>
      </w:r>
    </w:p>
    <w:p w14:paraId="6FE262CE" w14:textId="0FF1A124" w:rsidR="00D67B41" w:rsidRDefault="00D67B41" w:rsidP="00D67B41">
      <w:pPr>
        <w:jc w:val="both"/>
      </w:pPr>
      <w:r w:rsidRPr="00D67B41">
        <w:t>Successive Finance Commissions had considered this issue, keeping in view the significant</w:t>
      </w:r>
      <w:r>
        <w:t xml:space="preserve"> </w:t>
      </w:r>
      <w:r w:rsidRPr="00D67B41">
        <w:t>quantum of Central transfers being made through the route of Centrally sponsored schemes. The</w:t>
      </w:r>
      <w:r>
        <w:t xml:space="preserve"> </w:t>
      </w:r>
      <w:r w:rsidRPr="00D67B41">
        <w:t>FC-XI had recommended that these schemes need to be transferred to the States, along with</w:t>
      </w:r>
      <w:r>
        <w:t xml:space="preserve"> </w:t>
      </w:r>
      <w:r w:rsidRPr="00D67B41">
        <w:t>funds. It also recommended that all other schemes be implemented by panchayats and</w:t>
      </w:r>
      <w:r>
        <w:t xml:space="preserve"> </w:t>
      </w:r>
      <w:r w:rsidRPr="00D67B41">
        <w:t>municipalities, on the basis of plans prepared by the District/ Metropolitan Planning Committees.</w:t>
      </w:r>
      <w:r>
        <w:t xml:space="preserve"> </w:t>
      </w:r>
      <w:r w:rsidRPr="00D67B41">
        <w:t>The FC-XII had recommended that there should only be a grant element for all Centrally sponsored</w:t>
      </w:r>
      <w:r>
        <w:t xml:space="preserve"> </w:t>
      </w:r>
      <w:r w:rsidRPr="00D67B41">
        <w:t>schemes without any grants linked to loans. It had further recommended that States be given their</w:t>
      </w:r>
      <w:r>
        <w:t xml:space="preserve"> </w:t>
      </w:r>
      <w:r w:rsidRPr="00D67B41">
        <w:t>total entitlement of grants and allowed to select their own mix of Centrally sponsored schemes,</w:t>
      </w:r>
      <w:r>
        <w:t xml:space="preserve"> </w:t>
      </w:r>
      <w:r w:rsidRPr="00D67B41">
        <w:t>within the limit of the total grant. The FC-XIII had recommended reduction in the number of</w:t>
      </w:r>
      <w:r>
        <w:t xml:space="preserve"> </w:t>
      </w:r>
      <w:r w:rsidRPr="00D67B41">
        <w:t>Centrally sponsored schemes and restoration of the predominance of formula-based Plan transfers.</w:t>
      </w:r>
    </w:p>
    <w:p w14:paraId="43BFA271" w14:textId="20C6A573" w:rsidR="004058C2" w:rsidRDefault="004058C2" w:rsidP="00D67B41">
      <w:pPr>
        <w:jc w:val="both"/>
      </w:pPr>
    </w:p>
    <w:p w14:paraId="7FC5FD8C" w14:textId="31581FE6" w:rsidR="001141B9" w:rsidRDefault="001141B9" w:rsidP="00D67B41">
      <w:pPr>
        <w:jc w:val="both"/>
        <w:rPr>
          <w:b/>
          <w:bCs/>
        </w:rPr>
      </w:pPr>
      <w:r w:rsidRPr="001141B9">
        <w:rPr>
          <w:b/>
          <w:bCs/>
        </w:rPr>
        <w:t>Issues and Approach</w:t>
      </w:r>
    </w:p>
    <w:p w14:paraId="1CCC96A5" w14:textId="09B9CA80" w:rsidR="001141B9" w:rsidRDefault="00014BB3" w:rsidP="004B7109">
      <w:pPr>
        <w:jc w:val="both"/>
        <w:rPr>
          <w:b/>
          <w:bCs/>
        </w:rPr>
      </w:pPr>
      <w:r>
        <w:rPr>
          <w:b/>
          <w:bCs/>
        </w:rPr>
        <w:t>T</w:t>
      </w:r>
      <w:r w:rsidR="004B7109" w:rsidRPr="004B7109">
        <w:rPr>
          <w:b/>
          <w:bCs/>
        </w:rPr>
        <w:t>o take a comprehensive view of the fiscal relations between the Union</w:t>
      </w:r>
      <w:r>
        <w:rPr>
          <w:b/>
          <w:bCs/>
        </w:rPr>
        <w:t xml:space="preserve"> </w:t>
      </w:r>
      <w:r w:rsidR="004B7109" w:rsidRPr="004B7109">
        <w:rPr>
          <w:b/>
          <w:bCs/>
        </w:rPr>
        <w:t xml:space="preserve">and the States, </w:t>
      </w:r>
      <w:r>
        <w:rPr>
          <w:b/>
          <w:bCs/>
        </w:rPr>
        <w:t>the commission</w:t>
      </w:r>
      <w:r w:rsidR="004B7109" w:rsidRPr="004B7109">
        <w:rPr>
          <w:b/>
          <w:bCs/>
        </w:rPr>
        <w:t xml:space="preserve"> reviewed the existing arrangements for transfers </w:t>
      </w:r>
      <w:r w:rsidRPr="004B7109">
        <w:rPr>
          <w:b/>
          <w:bCs/>
        </w:rPr>
        <w:t>and</w:t>
      </w:r>
      <w:r w:rsidR="004B7109" w:rsidRPr="004B7109">
        <w:rPr>
          <w:b/>
          <w:bCs/>
        </w:rPr>
        <w:t xml:space="preserve"> the views</w:t>
      </w:r>
      <w:r>
        <w:rPr>
          <w:b/>
          <w:bCs/>
        </w:rPr>
        <w:t xml:space="preserve"> </w:t>
      </w:r>
      <w:r w:rsidR="004B7109" w:rsidRPr="004B7109">
        <w:rPr>
          <w:b/>
          <w:bCs/>
        </w:rPr>
        <w:t>of the Union, States, various Commissions, Committees etc. This review leads us to several</w:t>
      </w:r>
      <w:r>
        <w:rPr>
          <w:b/>
          <w:bCs/>
        </w:rPr>
        <w:t xml:space="preserve"> </w:t>
      </w:r>
      <w:r w:rsidR="004B7109" w:rsidRPr="004B7109">
        <w:rPr>
          <w:b/>
          <w:bCs/>
        </w:rPr>
        <w:t>conclusions:</w:t>
      </w:r>
    </w:p>
    <w:p w14:paraId="379A4F11" w14:textId="7AF05E79" w:rsidR="00014BB3" w:rsidRDefault="003515E8" w:rsidP="003515E8">
      <w:pPr>
        <w:pStyle w:val="ListParagraph"/>
        <w:numPr>
          <w:ilvl w:val="0"/>
          <w:numId w:val="2"/>
        </w:numPr>
        <w:jc w:val="both"/>
      </w:pPr>
      <w:r w:rsidRPr="003515E8">
        <w:lastRenderedPageBreak/>
        <w:t>While</w:t>
      </w:r>
      <w:r w:rsidRPr="003515E8">
        <w:t xml:space="preserve"> </w:t>
      </w:r>
      <w:r w:rsidRPr="003515E8">
        <w:t>it is reasonable to conclude that there is a convergence of views about the need for some specific</w:t>
      </w:r>
      <w:r w:rsidRPr="003515E8">
        <w:t xml:space="preserve"> </w:t>
      </w:r>
      <w:r w:rsidRPr="003515E8">
        <w:t>purpose</w:t>
      </w:r>
      <w:r w:rsidRPr="003515E8">
        <w:t xml:space="preserve"> </w:t>
      </w:r>
      <w:r w:rsidRPr="003515E8">
        <w:t>transfers from the Union to the States, differences persist in regard to the desirable</w:t>
      </w:r>
      <w:r w:rsidRPr="003515E8">
        <w:t xml:space="preserve"> </w:t>
      </w:r>
      <w:r w:rsidRPr="003515E8">
        <w:t>magnitude and current manner in which such transfers are taking place outside the tax devolution</w:t>
      </w:r>
      <w:r w:rsidRPr="003515E8">
        <w:t xml:space="preserve"> </w:t>
      </w:r>
      <w:r w:rsidRPr="003515E8">
        <w:t>and Finance Commission grants.</w:t>
      </w:r>
    </w:p>
    <w:p w14:paraId="7265326D" w14:textId="7EE1212C" w:rsidR="003515E8" w:rsidRDefault="0028260B" w:rsidP="0028260B">
      <w:pPr>
        <w:pStyle w:val="ListParagraph"/>
        <w:numPr>
          <w:ilvl w:val="0"/>
          <w:numId w:val="2"/>
        </w:numPr>
        <w:jc w:val="both"/>
      </w:pPr>
      <w:r>
        <w:t>T</w:t>
      </w:r>
      <w:r>
        <w:t>he Union Government has suggested avoidance of overlap between the Finance Commission grants</w:t>
      </w:r>
      <w:r>
        <w:t xml:space="preserve"> </w:t>
      </w:r>
      <w:r>
        <w:t xml:space="preserve">and its own transfers, presumably </w:t>
      </w:r>
      <w:r w:rsidR="0093640C">
        <w:t>regarding</w:t>
      </w:r>
      <w:r>
        <w:t xml:space="preserve"> sector-specific and state-specific schemes.</w:t>
      </w:r>
    </w:p>
    <w:p w14:paraId="1E531D5D" w14:textId="1DC2A1DA" w:rsidR="0028260B" w:rsidRDefault="0093640C" w:rsidP="0093640C">
      <w:pPr>
        <w:pStyle w:val="ListParagraph"/>
        <w:numPr>
          <w:ilvl w:val="0"/>
          <w:numId w:val="2"/>
        </w:numPr>
        <w:jc w:val="both"/>
      </w:pPr>
      <w:r>
        <w:t>T</w:t>
      </w:r>
      <w:r>
        <w:t>here are differences of views about the scope or purposes for which such transfers outside</w:t>
      </w:r>
      <w:r>
        <w:t xml:space="preserve"> </w:t>
      </w:r>
      <w:r>
        <w:t>the Finance Commission should take place. Concerns have been expressed that the scope and</w:t>
      </w:r>
      <w:r>
        <w:t xml:space="preserve"> </w:t>
      </w:r>
      <w:r>
        <w:t>conditionality of such transfers have expanded considerably in recent years. Our data confirms</w:t>
      </w:r>
      <w:r>
        <w:t xml:space="preserve"> </w:t>
      </w:r>
      <w:r>
        <w:t>that such a significant expansion did take place.</w:t>
      </w:r>
    </w:p>
    <w:p w14:paraId="4EC7EE41" w14:textId="3AFAFC1B" w:rsidR="0093640C" w:rsidRDefault="00633231" w:rsidP="00785CEF">
      <w:pPr>
        <w:pStyle w:val="ListParagraph"/>
        <w:numPr>
          <w:ilvl w:val="0"/>
          <w:numId w:val="2"/>
        </w:numPr>
        <w:jc w:val="both"/>
      </w:pPr>
      <w:r w:rsidRPr="00633231">
        <w:t>While the fact that there are overlapping functions warranting</w:t>
      </w:r>
      <w:r>
        <w:t xml:space="preserve"> </w:t>
      </w:r>
      <w:r w:rsidR="00785CEF" w:rsidRPr="00785CEF">
        <w:t>transfers is generally accepted, there is a perception that the Union Government is stretching the</w:t>
      </w:r>
      <w:r w:rsidR="00785CEF">
        <w:t xml:space="preserve"> </w:t>
      </w:r>
      <w:r w:rsidR="00785CEF" w:rsidRPr="00785CEF">
        <w:t xml:space="preserve">interpretation of the Concurrent List in its </w:t>
      </w:r>
      <w:proofErr w:type="spellStart"/>
      <w:r w:rsidR="00785CEF" w:rsidRPr="00785CEF">
        <w:t>favour</w:t>
      </w:r>
      <w:proofErr w:type="spellEnd"/>
      <w:r w:rsidR="00785CEF" w:rsidRPr="00785CEF">
        <w:t xml:space="preserve"> and, in fact, treading into areas in the State list</w:t>
      </w:r>
      <w:r w:rsidR="00785CEF">
        <w:t xml:space="preserve"> </w:t>
      </w:r>
      <w:r w:rsidR="00785CEF" w:rsidRPr="00785CEF">
        <w:t>of the Constitution.</w:t>
      </w:r>
    </w:p>
    <w:p w14:paraId="49A662D0" w14:textId="5C53D2A7" w:rsidR="00785CEF" w:rsidRDefault="00B26D47" w:rsidP="00B26D47">
      <w:pPr>
        <w:pStyle w:val="ListParagraph"/>
        <w:numPr>
          <w:ilvl w:val="0"/>
          <w:numId w:val="2"/>
        </w:numPr>
        <w:jc w:val="both"/>
      </w:pPr>
      <w:r>
        <w:t>M</w:t>
      </w:r>
      <w:r w:rsidR="00023049">
        <w:t>ost States have repeatedly expressed concerns that the Union Government exercises</w:t>
      </w:r>
      <w:r>
        <w:t xml:space="preserve"> </w:t>
      </w:r>
      <w:r w:rsidR="00023049">
        <w:t>excessive discretion in distributing the resources among them through the transfer mechanism,</w:t>
      </w:r>
      <w:r>
        <w:t xml:space="preserve"> </w:t>
      </w:r>
      <w:r w:rsidR="00023049">
        <w:t xml:space="preserve">especially </w:t>
      </w:r>
      <w:r w:rsidR="00C86348">
        <w:t>regarding</w:t>
      </w:r>
      <w:r w:rsidR="00023049">
        <w:t xml:space="preserve"> Centrally sponsored schemes. The States have generally described these</w:t>
      </w:r>
      <w:r>
        <w:t xml:space="preserve"> </w:t>
      </w:r>
      <w:r w:rsidR="00023049">
        <w:t xml:space="preserve">transfers as being 'non-formula-based' and 'discretionary'. Data reveal that the share of </w:t>
      </w:r>
      <w:proofErr w:type="spellStart"/>
      <w:r w:rsidR="00023049">
        <w:t>formulabased</w:t>
      </w:r>
      <w:proofErr w:type="spellEnd"/>
      <w:r>
        <w:t xml:space="preserve"> </w:t>
      </w:r>
      <w:r w:rsidR="00023049">
        <w:t xml:space="preserve">distribution (such as transfers based on the </w:t>
      </w:r>
      <w:proofErr w:type="spellStart"/>
      <w:r w:rsidR="00023049">
        <w:t>Gadgil</w:t>
      </w:r>
      <w:proofErr w:type="spellEnd"/>
      <w:r w:rsidR="00023049">
        <w:t>-Mukherjee formula) in the aggregate</w:t>
      </w:r>
      <w:r>
        <w:t xml:space="preserve"> </w:t>
      </w:r>
      <w:r w:rsidR="00023049">
        <w:t>transfers has been decreasing. It is noted that the Union Government does adopt certain criteria</w:t>
      </w:r>
      <w:r>
        <w:t xml:space="preserve"> </w:t>
      </w:r>
      <w:r w:rsidR="00023049">
        <w:t>for allocation of funds in respect of Centrally sponsored schemes and some other forms of grants.</w:t>
      </w:r>
      <w:r>
        <w:t xml:space="preserve"> </w:t>
      </w:r>
      <w:r w:rsidR="00023049">
        <w:t>However, the actual transfers to States are often noticeably different from the allocations based</w:t>
      </w:r>
      <w:r>
        <w:t xml:space="preserve"> </w:t>
      </w:r>
      <w:r w:rsidR="00023049">
        <w:t>on these criteria for a variety of reasons, including non-compliance with conditionalities and the</w:t>
      </w:r>
      <w:r>
        <w:t xml:space="preserve"> </w:t>
      </w:r>
      <w:r w:rsidR="00023049">
        <w:t>procedures laid down for releases.</w:t>
      </w:r>
    </w:p>
    <w:p w14:paraId="16C526B0" w14:textId="16CEFFFD" w:rsidR="00C86348" w:rsidRDefault="002E7A9A" w:rsidP="002E7A9A">
      <w:pPr>
        <w:pStyle w:val="ListParagraph"/>
        <w:numPr>
          <w:ilvl w:val="0"/>
          <w:numId w:val="2"/>
        </w:numPr>
        <w:jc w:val="both"/>
      </w:pPr>
      <w:r>
        <w:t>C</w:t>
      </w:r>
      <w:r>
        <w:t>oncern has been expressed that many of the Centrally sponsored schemes</w:t>
      </w:r>
      <w:r>
        <w:t xml:space="preserve"> </w:t>
      </w:r>
      <w:r>
        <w:t>are based on a 'one size fits all' approach and that often the design of schemes is inappropriate for</w:t>
      </w:r>
      <w:r>
        <w:t xml:space="preserve"> </w:t>
      </w:r>
      <w:r>
        <w:t>several States. There is a consensus that the design should be improved and flexibility to the</w:t>
      </w:r>
      <w:r>
        <w:t xml:space="preserve"> </w:t>
      </w:r>
      <w:r>
        <w:t>States should be increased.</w:t>
      </w:r>
    </w:p>
    <w:p w14:paraId="1E3F5CDC" w14:textId="288FCF53" w:rsidR="00623C5E" w:rsidRDefault="00952182" w:rsidP="00952182">
      <w:pPr>
        <w:pStyle w:val="ListParagraph"/>
        <w:numPr>
          <w:ilvl w:val="0"/>
          <w:numId w:val="2"/>
        </w:numPr>
        <w:jc w:val="both"/>
      </w:pPr>
      <w:r>
        <w:t>V</w:t>
      </w:r>
      <w:r>
        <w:t>arious Commissions and Committees have supported rebalancing the transfers of funds</w:t>
      </w:r>
      <w:r>
        <w:t xml:space="preserve"> </w:t>
      </w:r>
      <w:r>
        <w:t xml:space="preserve">from the Union to the States in </w:t>
      </w:r>
      <w:proofErr w:type="spellStart"/>
      <w:r>
        <w:t>favour</w:t>
      </w:r>
      <w:proofErr w:type="spellEnd"/>
      <w:r>
        <w:t xml:space="preserve"> of formula-based untied transfers.</w:t>
      </w:r>
    </w:p>
    <w:p w14:paraId="301166BD" w14:textId="0A84C7D0" w:rsidR="00391F6F" w:rsidRDefault="00FB260B" w:rsidP="00FB260B">
      <w:pPr>
        <w:pStyle w:val="ListParagraph"/>
        <w:numPr>
          <w:ilvl w:val="0"/>
          <w:numId w:val="2"/>
        </w:numPr>
        <w:jc w:val="both"/>
      </w:pPr>
      <w:r>
        <w:t>T</w:t>
      </w:r>
      <w:r>
        <w:t>he previous Finance Commissions have also expressed their views in regard to the</w:t>
      </w:r>
      <w:r>
        <w:t xml:space="preserve"> </w:t>
      </w:r>
      <w:r>
        <w:t>significant quantum of Central transfers being made particularly through Centrally sponsored</w:t>
      </w:r>
      <w:r>
        <w:t xml:space="preserve"> </w:t>
      </w:r>
      <w:r>
        <w:t>schemes. Their suggestions include transferring of all these schemes to the States along with</w:t>
      </w:r>
      <w:r>
        <w:t xml:space="preserve"> </w:t>
      </w:r>
      <w:r>
        <w:t>funds and restoring the pre-dominance of formula-based Plan transfers.</w:t>
      </w:r>
    </w:p>
    <w:p w14:paraId="22F23AC0" w14:textId="4006DDDF" w:rsidR="00FB260B" w:rsidRDefault="0077134E" w:rsidP="00AF5525">
      <w:pPr>
        <w:pStyle w:val="ListParagraph"/>
        <w:numPr>
          <w:ilvl w:val="0"/>
          <w:numId w:val="2"/>
        </w:numPr>
        <w:jc w:val="both"/>
      </w:pPr>
      <w:r>
        <w:t>D</w:t>
      </w:r>
      <w:r>
        <w:t>espite some differences of opinion, there is virtual unanimity on one issue - that there is</w:t>
      </w:r>
      <w:r>
        <w:t xml:space="preserve"> </w:t>
      </w:r>
      <w:r>
        <w:t>universal dissatisfaction with the existing system of transfers from the Union to the States outside</w:t>
      </w:r>
      <w:r>
        <w:t xml:space="preserve"> </w:t>
      </w:r>
      <w:r>
        <w:t>the awards of the Finance Commission.</w:t>
      </w:r>
      <w:r>
        <w:t xml:space="preserve"> </w:t>
      </w:r>
      <w:r w:rsidR="00AF5525" w:rsidRPr="00AF5525">
        <w:t>In the process, suggestions have been made implicitly and explicitly to expand the role of the</w:t>
      </w:r>
      <w:r w:rsidR="00AF5525">
        <w:t xml:space="preserve"> </w:t>
      </w:r>
      <w:r w:rsidR="00AF5525" w:rsidRPr="00AF5525">
        <w:t>Finance Commission.</w:t>
      </w:r>
    </w:p>
    <w:p w14:paraId="627A865B" w14:textId="29C036EA" w:rsidR="00AF5525" w:rsidRDefault="004D0C31" w:rsidP="004D0C31">
      <w:pPr>
        <w:jc w:val="both"/>
        <w:rPr>
          <w:b/>
          <w:bCs/>
        </w:rPr>
      </w:pPr>
      <w:r w:rsidRPr="004D0C31">
        <w:rPr>
          <w:b/>
          <w:bCs/>
        </w:rPr>
        <w:t>The commission</w:t>
      </w:r>
      <w:r w:rsidRPr="004D0C31">
        <w:rPr>
          <w:b/>
          <w:bCs/>
        </w:rPr>
        <w:t>, therefore, conclude</w:t>
      </w:r>
      <w:r w:rsidRPr="004D0C31">
        <w:rPr>
          <w:b/>
          <w:bCs/>
        </w:rPr>
        <w:t>s</w:t>
      </w:r>
      <w:r w:rsidRPr="004D0C31">
        <w:rPr>
          <w:b/>
          <w:bCs/>
        </w:rPr>
        <w:t xml:space="preserve"> that a compelling case has been made for reforming the</w:t>
      </w:r>
      <w:r w:rsidRPr="004D0C31">
        <w:rPr>
          <w:b/>
          <w:bCs/>
        </w:rPr>
        <w:t xml:space="preserve"> </w:t>
      </w:r>
      <w:r w:rsidRPr="004D0C31">
        <w:rPr>
          <w:b/>
          <w:bCs/>
        </w:rPr>
        <w:t>existing system of fiscal transfers from the Union to the States in a comprehensive manner.</w:t>
      </w:r>
      <w:r w:rsidRPr="004D0C31">
        <w:rPr>
          <w:b/>
          <w:bCs/>
        </w:rPr>
        <w:t xml:space="preserve"> They</w:t>
      </w:r>
      <w:r w:rsidRPr="004D0C31">
        <w:rPr>
          <w:b/>
          <w:bCs/>
        </w:rPr>
        <w:t xml:space="preserve"> recommend that the existing system be </w:t>
      </w:r>
      <w:r w:rsidRPr="004D0C31">
        <w:rPr>
          <w:b/>
          <w:bCs/>
        </w:rPr>
        <w:t>reviewed,</w:t>
      </w:r>
      <w:r w:rsidRPr="004D0C31">
        <w:rPr>
          <w:b/>
          <w:bCs/>
        </w:rPr>
        <w:t xml:space="preserve"> and necessary institutional changes be</w:t>
      </w:r>
      <w:r w:rsidRPr="004D0C31">
        <w:rPr>
          <w:b/>
          <w:bCs/>
        </w:rPr>
        <w:t xml:space="preserve"> </w:t>
      </w:r>
      <w:r w:rsidRPr="004D0C31">
        <w:rPr>
          <w:b/>
          <w:bCs/>
        </w:rPr>
        <w:t>considered.</w:t>
      </w:r>
    </w:p>
    <w:p w14:paraId="3A10C23F" w14:textId="77777777" w:rsidR="00A418BD" w:rsidRDefault="00A418BD" w:rsidP="00193483">
      <w:pPr>
        <w:jc w:val="both"/>
      </w:pPr>
    </w:p>
    <w:p w14:paraId="4E0768ED" w14:textId="2FF8B5BE" w:rsidR="00C554C4" w:rsidRDefault="00193483" w:rsidP="00193483">
      <w:pPr>
        <w:jc w:val="both"/>
      </w:pPr>
      <w:r w:rsidRPr="00193483">
        <w:lastRenderedPageBreak/>
        <w:t>There are three possible ways in which specific-purpose grants for nationally</w:t>
      </w:r>
      <w:r w:rsidRPr="00193483">
        <w:t xml:space="preserve"> </w:t>
      </w:r>
      <w:r w:rsidRPr="00193483">
        <w:t>important schemes or overlapping functions can be determined.</w:t>
      </w:r>
    </w:p>
    <w:p w14:paraId="0D43E589" w14:textId="35D52812" w:rsidR="00AC17C0" w:rsidRDefault="00A418BD" w:rsidP="00966FFD">
      <w:pPr>
        <w:jc w:val="both"/>
        <w:rPr>
          <w:b/>
          <w:bCs/>
        </w:rPr>
      </w:pPr>
      <w:r w:rsidRPr="00A418BD">
        <w:rPr>
          <w:i/>
          <w:iCs/>
        </w:rPr>
        <w:t>First</w:t>
      </w:r>
      <w:r w:rsidRPr="00A418BD">
        <w:t>, the Finance</w:t>
      </w:r>
      <w:r>
        <w:t xml:space="preserve"> </w:t>
      </w:r>
      <w:r w:rsidRPr="00A418BD">
        <w:t xml:space="preserve">Commission may recommend specific-purpose grants for </w:t>
      </w:r>
      <w:proofErr w:type="spellStart"/>
      <w:r w:rsidRPr="00A418BD">
        <w:t>programmes</w:t>
      </w:r>
      <w:proofErr w:type="spellEnd"/>
      <w:r w:rsidRPr="00A418BD">
        <w:t xml:space="preserve"> and schemes in a</w:t>
      </w:r>
      <w:r>
        <w:t xml:space="preserve"> </w:t>
      </w:r>
      <w:r w:rsidRPr="00A418BD">
        <w:t xml:space="preserve">comprehensive and significant manner to encompass all fiscal transfers. </w:t>
      </w:r>
      <w:r w:rsidRPr="00A418BD">
        <w:rPr>
          <w:i/>
          <w:iCs/>
        </w:rPr>
        <w:t>Second</w:t>
      </w:r>
      <w:r w:rsidRPr="00A418BD">
        <w:t>, the Finance</w:t>
      </w:r>
      <w:r>
        <w:t xml:space="preserve"> </w:t>
      </w:r>
      <w:r w:rsidRPr="00A418BD">
        <w:t>Commission may identify sectors with overlapping responsibilities between the Union and the</w:t>
      </w:r>
      <w:r w:rsidR="00F82DCD">
        <w:t xml:space="preserve"> </w:t>
      </w:r>
      <w:r w:rsidR="00F82DCD" w:rsidRPr="00F82DCD">
        <w:t>States, indicate the volume of assistance for these schemes and leave it to the Ministry of Finance</w:t>
      </w:r>
      <w:r w:rsidR="00F82DCD">
        <w:t xml:space="preserve"> </w:t>
      </w:r>
      <w:r w:rsidR="00F82DCD" w:rsidRPr="00F82DCD">
        <w:t xml:space="preserve">and the relevant Union ministry to design and implement them. </w:t>
      </w:r>
      <w:r w:rsidR="00F82DCD" w:rsidRPr="00F82DCD">
        <w:rPr>
          <w:i/>
          <w:iCs/>
        </w:rPr>
        <w:t>Third</w:t>
      </w:r>
      <w:r w:rsidR="00F82DCD" w:rsidRPr="00F82DCD">
        <w:t>, the Finance Commission</w:t>
      </w:r>
      <w:r w:rsidR="00F82DCD">
        <w:t xml:space="preserve"> </w:t>
      </w:r>
      <w:r w:rsidR="00F82DCD" w:rsidRPr="00F82DCD">
        <w:t>may determine the fiscal space available for specific-purpose grants, both those for which the</w:t>
      </w:r>
      <w:r w:rsidR="00F82DCD">
        <w:t xml:space="preserve"> </w:t>
      </w:r>
      <w:r w:rsidR="00F82DCD" w:rsidRPr="00F82DCD">
        <w:t>States have made a strong plea for assistance with the Commission as well as those coming</w:t>
      </w:r>
      <w:r w:rsidR="00F82DCD">
        <w:t xml:space="preserve"> </w:t>
      </w:r>
      <w:r w:rsidR="00F82DCD" w:rsidRPr="00F82DCD">
        <w:t>under the rubric of Central schemes. The design, implementation and monitoring of the schemes</w:t>
      </w:r>
      <w:r w:rsidR="00F82DCD">
        <w:t xml:space="preserve"> </w:t>
      </w:r>
      <w:r w:rsidR="00F82DCD" w:rsidRPr="00F82DCD">
        <w:t>under this fiscal space can be left to a new institutional arrangement that addresses the current</w:t>
      </w:r>
      <w:r w:rsidR="00F82DCD">
        <w:t xml:space="preserve"> </w:t>
      </w:r>
      <w:r w:rsidR="00F82DCD" w:rsidRPr="00F82DCD">
        <w:t>concerns of the States and objectives of the Union.</w:t>
      </w:r>
      <w:r w:rsidR="00AB2003">
        <w:t xml:space="preserve"> </w:t>
      </w:r>
      <w:r w:rsidR="00AB2003">
        <w:rPr>
          <w:b/>
          <w:bCs/>
        </w:rPr>
        <w:t>The commission</w:t>
      </w:r>
      <w:r w:rsidR="00A04C46">
        <w:rPr>
          <w:b/>
          <w:bCs/>
        </w:rPr>
        <w:t xml:space="preserve"> believes</w:t>
      </w:r>
      <w:r w:rsidR="00AB2003" w:rsidRPr="00AB2003">
        <w:rPr>
          <w:b/>
          <w:bCs/>
        </w:rPr>
        <w:t xml:space="preserve"> that the option of entrusting the Finance Commission with responsibilities</w:t>
      </w:r>
      <w:r w:rsidR="00AB2003">
        <w:rPr>
          <w:b/>
          <w:bCs/>
        </w:rPr>
        <w:t xml:space="preserve"> </w:t>
      </w:r>
      <w:r w:rsidR="00AB2003" w:rsidRPr="00AB2003">
        <w:rPr>
          <w:b/>
          <w:bCs/>
        </w:rPr>
        <w:t xml:space="preserve">relating to all transfers from the Union to the States is not advisable. At the same time, </w:t>
      </w:r>
      <w:r w:rsidR="00A04C46">
        <w:rPr>
          <w:b/>
          <w:bCs/>
        </w:rPr>
        <w:t>they</w:t>
      </w:r>
      <w:r w:rsidR="00AB2003">
        <w:rPr>
          <w:b/>
          <w:bCs/>
        </w:rPr>
        <w:t xml:space="preserve"> </w:t>
      </w:r>
      <w:r w:rsidR="00AB2003" w:rsidRPr="00AB2003">
        <w:rPr>
          <w:b/>
          <w:bCs/>
        </w:rPr>
        <w:t>believe that a Finance Commission should take a comprehensive view of all fiscal transfers</w:t>
      </w:r>
      <w:r w:rsidR="00AB2003">
        <w:rPr>
          <w:b/>
          <w:bCs/>
        </w:rPr>
        <w:t xml:space="preserve"> </w:t>
      </w:r>
      <w:r w:rsidR="00AB2003" w:rsidRPr="00AB2003">
        <w:rPr>
          <w:b/>
          <w:bCs/>
        </w:rPr>
        <w:t>from the Union to the States. However, it should limit its own recommendations only to tax</w:t>
      </w:r>
      <w:r w:rsidR="00AB2003">
        <w:rPr>
          <w:b/>
          <w:bCs/>
        </w:rPr>
        <w:t xml:space="preserve"> </w:t>
      </w:r>
      <w:r w:rsidR="00AB2003" w:rsidRPr="00AB2003">
        <w:rPr>
          <w:b/>
          <w:bCs/>
        </w:rPr>
        <w:t>devolution, grants-in-aid and any other matter referred to it in the interest of sound finance.</w:t>
      </w:r>
      <w:r w:rsidR="005E57DD">
        <w:rPr>
          <w:b/>
          <w:bCs/>
        </w:rPr>
        <w:t xml:space="preserve"> </w:t>
      </w:r>
      <w:r w:rsidR="005E57DD" w:rsidRPr="005E57DD">
        <w:rPr>
          <w:b/>
          <w:bCs/>
        </w:rPr>
        <w:t xml:space="preserve">In </w:t>
      </w:r>
      <w:r w:rsidR="005E57DD">
        <w:rPr>
          <w:b/>
          <w:bCs/>
        </w:rPr>
        <w:t>their</w:t>
      </w:r>
      <w:r w:rsidR="005E57DD" w:rsidRPr="005E57DD">
        <w:rPr>
          <w:b/>
          <w:bCs/>
        </w:rPr>
        <w:t xml:space="preserve"> view, the Union Government should continue to have fiscal space to provide</w:t>
      </w:r>
      <w:r w:rsidR="005E57DD">
        <w:rPr>
          <w:b/>
          <w:bCs/>
        </w:rPr>
        <w:t xml:space="preserve"> </w:t>
      </w:r>
      <w:r w:rsidR="005E57DD" w:rsidRPr="005E57DD">
        <w:rPr>
          <w:b/>
          <w:bCs/>
        </w:rPr>
        <w:t>grants to States for functions that are broadly in the nature of 'overlapping functions' and</w:t>
      </w:r>
      <w:r w:rsidR="005E57DD">
        <w:rPr>
          <w:b/>
          <w:bCs/>
        </w:rPr>
        <w:t xml:space="preserve"> </w:t>
      </w:r>
      <w:r w:rsidR="005E57DD" w:rsidRPr="005E57DD">
        <w:rPr>
          <w:b/>
          <w:bCs/>
        </w:rPr>
        <w:t>for area-specific interventions.</w:t>
      </w:r>
      <w:r w:rsidR="005E57DD">
        <w:rPr>
          <w:b/>
          <w:bCs/>
        </w:rPr>
        <w:t xml:space="preserve"> </w:t>
      </w:r>
      <w:r w:rsidR="00966FFD">
        <w:rPr>
          <w:b/>
          <w:bCs/>
        </w:rPr>
        <w:t>The commission</w:t>
      </w:r>
      <w:r w:rsidR="00966FFD" w:rsidRPr="00966FFD">
        <w:rPr>
          <w:b/>
          <w:bCs/>
        </w:rPr>
        <w:t>, however, believe that the existing arrangements for transfers between the Union</w:t>
      </w:r>
      <w:r w:rsidR="00966FFD">
        <w:rPr>
          <w:b/>
          <w:bCs/>
        </w:rPr>
        <w:t xml:space="preserve"> </w:t>
      </w:r>
      <w:r w:rsidR="00966FFD" w:rsidRPr="00966FFD">
        <w:rPr>
          <w:b/>
          <w:bCs/>
        </w:rPr>
        <w:t xml:space="preserve">and the States need to be reviewed with a view to </w:t>
      </w:r>
      <w:proofErr w:type="spellStart"/>
      <w:r w:rsidR="00966FFD" w:rsidRPr="00966FFD">
        <w:rPr>
          <w:b/>
          <w:bCs/>
        </w:rPr>
        <w:t>minimising</w:t>
      </w:r>
      <w:proofErr w:type="spellEnd"/>
      <w:r w:rsidR="00966FFD" w:rsidRPr="00966FFD">
        <w:rPr>
          <w:b/>
          <w:bCs/>
        </w:rPr>
        <w:t xml:space="preserve"> discretion, improving the</w:t>
      </w:r>
      <w:r w:rsidR="00966FFD">
        <w:rPr>
          <w:b/>
          <w:bCs/>
        </w:rPr>
        <w:t xml:space="preserve"> </w:t>
      </w:r>
      <w:r w:rsidR="00966FFD" w:rsidRPr="00966FFD">
        <w:rPr>
          <w:b/>
          <w:bCs/>
        </w:rPr>
        <w:t>design of transfers, avoiding duplication and promoting cooperative federalism, insofar as</w:t>
      </w:r>
      <w:r w:rsidR="00966FFD">
        <w:rPr>
          <w:b/>
          <w:bCs/>
        </w:rPr>
        <w:t xml:space="preserve"> </w:t>
      </w:r>
      <w:r w:rsidR="00966FFD" w:rsidRPr="00966FFD">
        <w:rPr>
          <w:b/>
          <w:bCs/>
        </w:rPr>
        <w:t>such transfers are required to be made outside of the recommendations of the Finance</w:t>
      </w:r>
      <w:r w:rsidR="00966FFD">
        <w:rPr>
          <w:b/>
          <w:bCs/>
        </w:rPr>
        <w:t xml:space="preserve"> </w:t>
      </w:r>
      <w:r w:rsidR="00966FFD" w:rsidRPr="00966FFD">
        <w:rPr>
          <w:b/>
          <w:bCs/>
        </w:rPr>
        <w:t>Commission.</w:t>
      </w:r>
    </w:p>
    <w:p w14:paraId="4D6F08EA" w14:textId="491A07F8" w:rsidR="00966FFD" w:rsidRDefault="009B67B5" w:rsidP="009B67B5">
      <w:pPr>
        <w:jc w:val="both"/>
        <w:rPr>
          <w:b/>
          <w:bCs/>
        </w:rPr>
      </w:pPr>
      <w:r w:rsidRPr="009B67B5">
        <w:rPr>
          <w:b/>
          <w:bCs/>
        </w:rPr>
        <w:t xml:space="preserve">In the light of this, </w:t>
      </w:r>
      <w:r>
        <w:rPr>
          <w:b/>
          <w:bCs/>
        </w:rPr>
        <w:t>commission</w:t>
      </w:r>
      <w:r w:rsidRPr="009B67B5">
        <w:rPr>
          <w:b/>
          <w:bCs/>
        </w:rPr>
        <w:t xml:space="preserve"> recommend</w:t>
      </w:r>
      <w:r>
        <w:rPr>
          <w:b/>
          <w:bCs/>
        </w:rPr>
        <w:t>s</w:t>
      </w:r>
      <w:r w:rsidRPr="009B67B5">
        <w:rPr>
          <w:b/>
          <w:bCs/>
        </w:rPr>
        <w:t xml:space="preserve"> for consideration the evolution of a new</w:t>
      </w:r>
      <w:r>
        <w:rPr>
          <w:b/>
          <w:bCs/>
        </w:rPr>
        <w:t xml:space="preserve"> </w:t>
      </w:r>
      <w:r w:rsidRPr="009B67B5">
        <w:rPr>
          <w:b/>
          <w:bCs/>
        </w:rPr>
        <w:t>institutional arrangement, consistent with the overarching objective of strengthening</w:t>
      </w:r>
      <w:r>
        <w:rPr>
          <w:b/>
          <w:bCs/>
        </w:rPr>
        <w:t xml:space="preserve"> </w:t>
      </w:r>
      <w:r w:rsidRPr="009B67B5">
        <w:rPr>
          <w:b/>
          <w:bCs/>
        </w:rPr>
        <w:t>cooperative federalism, for: (</w:t>
      </w:r>
      <w:proofErr w:type="spellStart"/>
      <w:r w:rsidRPr="009B67B5">
        <w:rPr>
          <w:b/>
          <w:bCs/>
        </w:rPr>
        <w:t>i</w:t>
      </w:r>
      <w:proofErr w:type="spellEnd"/>
      <w:r w:rsidRPr="009B67B5">
        <w:rPr>
          <w:b/>
          <w:bCs/>
        </w:rPr>
        <w:t>) identifying the sectors in the States that should be eligible</w:t>
      </w:r>
      <w:r>
        <w:rPr>
          <w:b/>
          <w:bCs/>
        </w:rPr>
        <w:t xml:space="preserve"> </w:t>
      </w:r>
      <w:r w:rsidRPr="009B67B5">
        <w:rPr>
          <w:b/>
          <w:bCs/>
        </w:rPr>
        <w:t>for grants from the Union, (ii) indicating criteria for inter-state distribution, (iii) helping</w:t>
      </w:r>
      <w:r>
        <w:rPr>
          <w:b/>
          <w:bCs/>
        </w:rPr>
        <w:t xml:space="preserve"> </w:t>
      </w:r>
      <w:r w:rsidRPr="009B67B5">
        <w:rPr>
          <w:b/>
          <w:bCs/>
        </w:rPr>
        <w:t>design schemes with appropriate flexibility being given to the States regarding</w:t>
      </w:r>
      <w:r>
        <w:rPr>
          <w:b/>
          <w:bCs/>
        </w:rPr>
        <w:t xml:space="preserve"> </w:t>
      </w:r>
      <w:r w:rsidRPr="009B67B5">
        <w:rPr>
          <w:b/>
          <w:bCs/>
        </w:rPr>
        <w:t>implementation and (iv) identifying and providing area-specific grants.</w:t>
      </w:r>
    </w:p>
    <w:p w14:paraId="06B092FC" w14:textId="52CC0037" w:rsidR="009B67B5" w:rsidRDefault="009B67B5" w:rsidP="009B67B5">
      <w:pPr>
        <w:jc w:val="both"/>
        <w:rPr>
          <w:b/>
          <w:bCs/>
        </w:rPr>
      </w:pPr>
    </w:p>
    <w:p w14:paraId="77312E38" w14:textId="0AA9EF58" w:rsidR="00604348" w:rsidRDefault="00604348" w:rsidP="009B67B5">
      <w:pPr>
        <w:jc w:val="both"/>
        <w:rPr>
          <w:b/>
          <w:bCs/>
        </w:rPr>
      </w:pPr>
      <w:r w:rsidRPr="00604348">
        <w:rPr>
          <w:b/>
          <w:bCs/>
        </w:rPr>
        <w:t>North-eastern Region</w:t>
      </w:r>
    </w:p>
    <w:p w14:paraId="344FC6DB" w14:textId="3B9563AC" w:rsidR="00604348" w:rsidRDefault="00834AA7" w:rsidP="00834AA7">
      <w:pPr>
        <w:jc w:val="both"/>
      </w:pPr>
      <w:r w:rsidRPr="00834AA7">
        <w:t>The North-eastern and hill States have several unique features that have a bearing on</w:t>
      </w:r>
      <w:r>
        <w:t xml:space="preserve"> </w:t>
      </w:r>
      <w:r w:rsidRPr="00834AA7">
        <w:t xml:space="preserve">federal fiscal relations. These States are </w:t>
      </w:r>
      <w:proofErr w:type="spellStart"/>
      <w:r w:rsidRPr="00834AA7">
        <w:t>characterised</w:t>
      </w:r>
      <w:proofErr w:type="spellEnd"/>
      <w:r w:rsidRPr="00834AA7">
        <w:t xml:space="preserve"> by: (a) low level of economic activity and</w:t>
      </w:r>
      <w:r>
        <w:t xml:space="preserve"> </w:t>
      </w:r>
      <w:r w:rsidRPr="00834AA7">
        <w:t>the consequential low revenue capacity; (b) the disability arising from large forest cover and hilly</w:t>
      </w:r>
      <w:r>
        <w:t xml:space="preserve"> </w:t>
      </w:r>
      <w:r w:rsidRPr="00834AA7">
        <w:t>terrain; (c) remoteness; (d) infrastructure deficit; (e) international borders and the law and order</w:t>
      </w:r>
      <w:r>
        <w:t xml:space="preserve"> </w:t>
      </w:r>
      <w:r w:rsidRPr="00834AA7">
        <w:t>problems due to persistent insurgency; (f) high level of expenditures on public administration</w:t>
      </w:r>
      <w:r>
        <w:t xml:space="preserve"> </w:t>
      </w:r>
      <w:r w:rsidRPr="00834AA7">
        <w:t>and police, relative to the overall gross state domestic product (GSDP) of the States and the large</w:t>
      </w:r>
      <w:r>
        <w:t xml:space="preserve"> </w:t>
      </w:r>
      <w:r w:rsidRPr="00834AA7">
        <w:t>proportion of government employment in total employment. Most of these States are largely</w:t>
      </w:r>
      <w:r>
        <w:t xml:space="preserve"> </w:t>
      </w:r>
      <w:r w:rsidRPr="00834AA7">
        <w:t>dependent on the resource flows from the Union Government, both for balancing their revenue</w:t>
      </w:r>
      <w:r>
        <w:t xml:space="preserve"> </w:t>
      </w:r>
      <w:r w:rsidRPr="00834AA7">
        <w:t>account and for capital investment. There is, in addition, currently a special dispensation for flow</w:t>
      </w:r>
      <w:r>
        <w:t xml:space="preserve"> </w:t>
      </w:r>
      <w:r w:rsidRPr="00834AA7">
        <w:t>of Plan grants to them.</w:t>
      </w:r>
    </w:p>
    <w:p w14:paraId="6D1DA389" w14:textId="4AFE9AA5" w:rsidR="0060116D" w:rsidRPr="000D1E00" w:rsidRDefault="0060116D" w:rsidP="000D1E00">
      <w:pPr>
        <w:jc w:val="both"/>
        <w:rPr>
          <w:b/>
          <w:bCs/>
        </w:rPr>
      </w:pPr>
      <w:r w:rsidRPr="0060116D">
        <w:t>While we have addressed the issues related to North-eastern States to the extent feasible,</w:t>
      </w:r>
      <w:r>
        <w:t xml:space="preserve"> </w:t>
      </w:r>
      <w:r w:rsidRPr="0060116D">
        <w:t>we assess that these States would continue to need a special focus, particularly in terms of social</w:t>
      </w:r>
      <w:r>
        <w:t xml:space="preserve"> </w:t>
      </w:r>
      <w:r w:rsidRPr="0060116D">
        <w:t xml:space="preserve">and economic infrastructure with inter-state significance. </w:t>
      </w:r>
      <w:r w:rsidR="005E6AD0">
        <w:t>T</w:t>
      </w:r>
      <w:r w:rsidRPr="0060116D">
        <w:t>he proposed</w:t>
      </w:r>
      <w:r>
        <w:t xml:space="preserve"> </w:t>
      </w:r>
      <w:r w:rsidRPr="0060116D">
        <w:t xml:space="preserve">new institutional arrangement should have a </w:t>
      </w:r>
      <w:r w:rsidRPr="0060116D">
        <w:lastRenderedPageBreak/>
        <w:t>special focus on these States, particularly in terms</w:t>
      </w:r>
      <w:r>
        <w:t xml:space="preserve"> </w:t>
      </w:r>
      <w:r w:rsidRPr="0060116D">
        <w:t>making investments in infrastructure.</w:t>
      </w:r>
      <w:r>
        <w:t xml:space="preserve"> </w:t>
      </w:r>
      <w:r w:rsidR="000D1E00">
        <w:rPr>
          <w:b/>
          <w:bCs/>
        </w:rPr>
        <w:t>The commission</w:t>
      </w:r>
      <w:r w:rsidR="000D1E00" w:rsidRPr="000D1E00">
        <w:rPr>
          <w:b/>
          <w:bCs/>
        </w:rPr>
        <w:t>, therefore, urge that the suggested new institutional arrangement also consider</w:t>
      </w:r>
      <w:r w:rsidR="000D1E00">
        <w:rPr>
          <w:b/>
          <w:bCs/>
        </w:rPr>
        <w:t xml:space="preserve"> </w:t>
      </w:r>
      <w:r w:rsidR="000D1E00" w:rsidRPr="000D1E00">
        <w:rPr>
          <w:b/>
          <w:bCs/>
        </w:rPr>
        <w:t>taking up issues related to identifying and recommending resources for inter-state</w:t>
      </w:r>
      <w:r w:rsidR="000D1E00">
        <w:rPr>
          <w:b/>
          <w:bCs/>
        </w:rPr>
        <w:t xml:space="preserve"> </w:t>
      </w:r>
      <w:r w:rsidR="000D1E00" w:rsidRPr="000D1E00">
        <w:rPr>
          <w:b/>
          <w:bCs/>
        </w:rPr>
        <w:t>infrastructure schemes in the North-eastern States.</w:t>
      </w:r>
      <w:r w:rsidR="00D93184">
        <w:rPr>
          <w:b/>
          <w:bCs/>
        </w:rPr>
        <w:t xml:space="preserve"> </w:t>
      </w:r>
    </w:p>
    <w:p w14:paraId="71BA00FD" w14:textId="5CE8ED78" w:rsidR="00834AA7" w:rsidRDefault="00BE3E7D" w:rsidP="00834AA7">
      <w:pPr>
        <w:jc w:val="both"/>
        <w:rPr>
          <w:b/>
          <w:bCs/>
        </w:rPr>
      </w:pPr>
      <w:r w:rsidRPr="00BE3E7D">
        <w:rPr>
          <w:b/>
          <w:bCs/>
        </w:rPr>
        <w:t>Natural Resources</w:t>
      </w:r>
    </w:p>
    <w:p w14:paraId="6EEAF9BF" w14:textId="589ED2C5" w:rsidR="00BE3E7D" w:rsidRDefault="008D7894" w:rsidP="00A31791">
      <w:pPr>
        <w:jc w:val="both"/>
        <w:rPr>
          <w:b/>
          <w:bCs/>
        </w:rPr>
      </w:pPr>
      <w:r w:rsidRPr="008D7894">
        <w:t>A</w:t>
      </w:r>
      <w:r>
        <w:t xml:space="preserve"> </w:t>
      </w:r>
      <w:r w:rsidRPr="008D7894">
        <w:t>related issue is that of States with large areas covered by forests and their demand for adequate</w:t>
      </w:r>
      <w:r>
        <w:t xml:space="preserve"> </w:t>
      </w:r>
      <w:r w:rsidRPr="008D7894">
        <w:t>compensation for the global public good they generate, the income and taxes they lose on account</w:t>
      </w:r>
      <w:r>
        <w:t xml:space="preserve"> </w:t>
      </w:r>
      <w:r w:rsidRPr="008D7894">
        <w:t>of preserving the forests and the additional tasks of providing public services on account of</w:t>
      </w:r>
      <w:r>
        <w:t xml:space="preserve"> </w:t>
      </w:r>
      <w:r w:rsidRPr="008D7894">
        <w:t>forest cover.</w:t>
      </w:r>
      <w:r>
        <w:t xml:space="preserve"> </w:t>
      </w:r>
      <w:r w:rsidR="00BB1F9F">
        <w:t xml:space="preserve"> </w:t>
      </w:r>
      <w:r w:rsidR="00BB1F9F" w:rsidRPr="00BB1F9F">
        <w:t>Promoting the objectives of sustainable development in policy</w:t>
      </w:r>
      <w:r w:rsidR="00BB1F9F">
        <w:t xml:space="preserve"> </w:t>
      </w:r>
      <w:r w:rsidR="00BB1F9F" w:rsidRPr="00BB1F9F">
        <w:t xml:space="preserve">making requires a </w:t>
      </w:r>
      <w:proofErr w:type="spellStart"/>
      <w:r w:rsidR="00BB1F9F" w:rsidRPr="00BB1F9F">
        <w:t>conceptualisation</w:t>
      </w:r>
      <w:proofErr w:type="spellEnd"/>
      <w:r w:rsidR="00BB1F9F" w:rsidRPr="00BB1F9F">
        <w:t xml:space="preserve"> of the benefits of economic activities, social and welfare</w:t>
      </w:r>
      <w:r w:rsidR="00BB1F9F">
        <w:t xml:space="preserve"> </w:t>
      </w:r>
      <w:r w:rsidR="00BB1F9F" w:rsidRPr="00BB1F9F">
        <w:t xml:space="preserve">needs being </w:t>
      </w:r>
      <w:r w:rsidR="00BB1F9F" w:rsidRPr="00BB1F9F">
        <w:t>met,</w:t>
      </w:r>
      <w:r w:rsidR="00BB1F9F" w:rsidRPr="00BB1F9F">
        <w:t xml:space="preserve"> and natural capital being conserved. The policy choices need to be proactive,</w:t>
      </w:r>
      <w:r w:rsidR="00BB1F9F">
        <w:t xml:space="preserve"> </w:t>
      </w:r>
      <w:r w:rsidR="00BB1F9F" w:rsidRPr="00BB1F9F">
        <w:t>anticipating the likely causes and consequences of economic policies on the environment with</w:t>
      </w:r>
      <w:r w:rsidR="00BB1F9F">
        <w:t xml:space="preserve"> </w:t>
      </w:r>
      <w:r w:rsidR="00BB1F9F" w:rsidRPr="00BB1F9F">
        <w:t xml:space="preserve">built-in corrective actions to remove or </w:t>
      </w:r>
      <w:proofErr w:type="spellStart"/>
      <w:r w:rsidR="00BB1F9F" w:rsidRPr="00BB1F9F">
        <w:t>minimise</w:t>
      </w:r>
      <w:proofErr w:type="spellEnd"/>
      <w:r w:rsidR="00BB1F9F" w:rsidRPr="00BB1F9F">
        <w:t xml:space="preserve"> the negative </w:t>
      </w:r>
      <w:r w:rsidR="00BB1F9F" w:rsidRPr="00BB1F9F">
        <w:t>fallouts</w:t>
      </w:r>
      <w:r w:rsidR="00BB1F9F">
        <w:t xml:space="preserve">. </w:t>
      </w:r>
      <w:r w:rsidR="00AD6EAA" w:rsidRPr="00AD6EAA">
        <w:t>In practical terms, this</w:t>
      </w:r>
      <w:r w:rsidR="00AD6EAA">
        <w:t xml:space="preserve"> </w:t>
      </w:r>
      <w:r w:rsidR="00AD6EAA" w:rsidRPr="00AD6EAA">
        <w:t>would mean establishing mechanisms that integrate economic and environmental concerns in</w:t>
      </w:r>
      <w:r w:rsidR="00736024">
        <w:t xml:space="preserve"> </w:t>
      </w:r>
      <w:r w:rsidR="00AD6EAA" w:rsidRPr="00AD6EAA">
        <w:t>decision making across different tiers of government and in a host of government agencies that</w:t>
      </w:r>
      <w:r w:rsidR="00736024">
        <w:t xml:space="preserve"> </w:t>
      </w:r>
      <w:r w:rsidR="00AD6EAA" w:rsidRPr="00AD6EAA">
        <w:t>are involved in development tasks.</w:t>
      </w:r>
      <w:r w:rsidR="00AA0F7D">
        <w:t xml:space="preserve"> </w:t>
      </w:r>
      <w:r w:rsidR="00A31791" w:rsidRPr="00A31791">
        <w:t>It would also serve to give a measure of participation and involvement to both the</w:t>
      </w:r>
      <w:r w:rsidR="00A31791">
        <w:t xml:space="preserve"> </w:t>
      </w:r>
      <w:r w:rsidR="00A31791" w:rsidRPr="00A31791">
        <w:t xml:space="preserve">Union and the States within the overarching fiscal and economic policy concerns. </w:t>
      </w:r>
      <w:r w:rsidR="00A31791">
        <w:rPr>
          <w:b/>
          <w:bCs/>
        </w:rPr>
        <w:t>The commission,</w:t>
      </w:r>
      <w:r w:rsidR="00A31791" w:rsidRPr="00A31791">
        <w:rPr>
          <w:b/>
          <w:bCs/>
        </w:rPr>
        <w:t xml:space="preserve"> accordingly,</w:t>
      </w:r>
      <w:r w:rsidR="00A31791">
        <w:t xml:space="preserve"> </w:t>
      </w:r>
      <w:r w:rsidR="00A31791" w:rsidRPr="00A31791">
        <w:rPr>
          <w:b/>
          <w:bCs/>
        </w:rPr>
        <w:t>urge that the new institutional arrangement should also become the forum for integrating</w:t>
      </w:r>
      <w:r w:rsidR="00A31791">
        <w:t xml:space="preserve"> </w:t>
      </w:r>
      <w:r w:rsidR="00A31791" w:rsidRPr="00A31791">
        <w:rPr>
          <w:b/>
          <w:bCs/>
        </w:rPr>
        <w:t>economic and environmental concerns in decision making.</w:t>
      </w:r>
    </w:p>
    <w:p w14:paraId="524BDFC9" w14:textId="5C3AF3F7" w:rsidR="00A31791" w:rsidRDefault="00A31791" w:rsidP="00A31791">
      <w:pPr>
        <w:jc w:val="both"/>
      </w:pPr>
    </w:p>
    <w:p w14:paraId="5CAE34FA" w14:textId="022F001C" w:rsidR="00351189" w:rsidRDefault="00351189" w:rsidP="00A31791">
      <w:pPr>
        <w:jc w:val="both"/>
        <w:rPr>
          <w:b/>
          <w:bCs/>
        </w:rPr>
      </w:pPr>
      <w:r w:rsidRPr="00351189">
        <w:rPr>
          <w:b/>
          <w:bCs/>
        </w:rPr>
        <w:t>Towards a New Institutional Arrangement</w:t>
      </w:r>
    </w:p>
    <w:p w14:paraId="6023EC61" w14:textId="1424816A" w:rsidR="00351189" w:rsidRDefault="00F966B9" w:rsidP="00821A22">
      <w:pPr>
        <w:jc w:val="both"/>
        <w:rPr>
          <w:b/>
          <w:bCs/>
        </w:rPr>
      </w:pPr>
      <w:r w:rsidRPr="00F966B9">
        <w:t>Accepted theories of institutional design, as well as international practice, indicate the</w:t>
      </w:r>
      <w:r>
        <w:t xml:space="preserve"> </w:t>
      </w:r>
      <w:r w:rsidRPr="00F966B9">
        <w:t>need for the States to play a role in the decision-making process relating to fiscal allocations</w:t>
      </w:r>
      <w:r>
        <w:t xml:space="preserve"> </w:t>
      </w:r>
      <w:r w:rsidRPr="00F966B9">
        <w:t>from the Union to the States. This is a crucial element of co-operative federalism, which requires</w:t>
      </w:r>
      <w:r>
        <w:t xml:space="preserve"> </w:t>
      </w:r>
      <w:r w:rsidRPr="00F966B9">
        <w:t>continuing consultations on issues that affect the interests of Union and State Governments.</w:t>
      </w:r>
      <w:r>
        <w:t xml:space="preserve"> </w:t>
      </w:r>
      <w:r w:rsidR="00821A22" w:rsidRPr="00821A22">
        <w:rPr>
          <w:b/>
          <w:bCs/>
        </w:rPr>
        <w:t>Further, although each level of government takes decisions</w:t>
      </w:r>
      <w:r w:rsidR="00FC7847">
        <w:rPr>
          <w:b/>
          <w:bCs/>
        </w:rPr>
        <w:t xml:space="preserve"> </w:t>
      </w:r>
      <w:r w:rsidR="00821A22" w:rsidRPr="00821A22">
        <w:rPr>
          <w:b/>
          <w:bCs/>
        </w:rPr>
        <w:t xml:space="preserve">independently, an exchange of views and information before each takes </w:t>
      </w:r>
      <w:r w:rsidR="00FC7847" w:rsidRPr="00821A22">
        <w:rPr>
          <w:b/>
          <w:bCs/>
        </w:rPr>
        <w:t>action</w:t>
      </w:r>
      <w:r w:rsidR="00821A22" w:rsidRPr="00821A22">
        <w:rPr>
          <w:b/>
          <w:bCs/>
        </w:rPr>
        <w:t xml:space="preserve"> that impact</w:t>
      </w:r>
      <w:r w:rsidR="00FC7847">
        <w:rPr>
          <w:b/>
          <w:bCs/>
        </w:rPr>
        <w:t xml:space="preserve"> </w:t>
      </w:r>
      <w:r w:rsidR="00821A22" w:rsidRPr="00821A22">
        <w:rPr>
          <w:b/>
          <w:bCs/>
        </w:rPr>
        <w:t xml:space="preserve">the other is necessary. It is in this context that </w:t>
      </w:r>
      <w:proofErr w:type="spellStart"/>
      <w:r w:rsidR="00821A22" w:rsidRPr="00821A22">
        <w:rPr>
          <w:b/>
          <w:bCs/>
        </w:rPr>
        <w:t>institutionalised</w:t>
      </w:r>
      <w:proofErr w:type="spellEnd"/>
      <w:r w:rsidR="00821A22" w:rsidRPr="00821A22">
        <w:rPr>
          <w:b/>
          <w:bCs/>
        </w:rPr>
        <w:t xml:space="preserve"> channels of consultation</w:t>
      </w:r>
      <w:r w:rsidR="00FC7847">
        <w:rPr>
          <w:b/>
          <w:bCs/>
        </w:rPr>
        <w:t xml:space="preserve"> </w:t>
      </w:r>
      <w:r w:rsidR="00821A22" w:rsidRPr="00821A22">
        <w:rPr>
          <w:b/>
          <w:bCs/>
        </w:rPr>
        <w:t xml:space="preserve">between the Union and State Governments are of relevance. </w:t>
      </w:r>
      <w:r w:rsidR="00FC7847">
        <w:rPr>
          <w:b/>
          <w:bCs/>
        </w:rPr>
        <w:t>They</w:t>
      </w:r>
      <w:r w:rsidR="00821A22" w:rsidRPr="00821A22">
        <w:rPr>
          <w:b/>
          <w:bCs/>
        </w:rPr>
        <w:t xml:space="preserve"> have, accordingly, addressed</w:t>
      </w:r>
      <w:r w:rsidR="00FC7847">
        <w:rPr>
          <w:b/>
          <w:bCs/>
        </w:rPr>
        <w:t xml:space="preserve"> </w:t>
      </w:r>
      <w:r w:rsidR="00821A22" w:rsidRPr="00821A22">
        <w:rPr>
          <w:b/>
          <w:bCs/>
        </w:rPr>
        <w:t>these broader issues in proposing a new institutional arrangement.</w:t>
      </w:r>
    </w:p>
    <w:p w14:paraId="578574C8" w14:textId="5136BE0E" w:rsidR="00FC7847" w:rsidRDefault="00FC7847" w:rsidP="00821A22">
      <w:pPr>
        <w:jc w:val="both"/>
        <w:rPr>
          <w:b/>
          <w:bCs/>
        </w:rPr>
      </w:pPr>
    </w:p>
    <w:p w14:paraId="3C260690" w14:textId="29B8A22A" w:rsidR="0078621D" w:rsidRDefault="0078621D" w:rsidP="00821A22">
      <w:pPr>
        <w:jc w:val="both"/>
        <w:rPr>
          <w:b/>
          <w:bCs/>
        </w:rPr>
      </w:pPr>
      <w:r w:rsidRPr="0078621D">
        <w:rPr>
          <w:b/>
          <w:bCs/>
        </w:rPr>
        <w:t>Institution for Cooperative Federalism: Redesigned Inter-State Council</w:t>
      </w:r>
    </w:p>
    <w:p w14:paraId="2B31E459" w14:textId="1B26632A" w:rsidR="0078621D" w:rsidRDefault="00A10B1C" w:rsidP="007F353B">
      <w:pPr>
        <w:jc w:val="both"/>
      </w:pPr>
      <w:r>
        <w:rPr>
          <w:b/>
          <w:bCs/>
        </w:rPr>
        <w:t>The commission</w:t>
      </w:r>
      <w:r w:rsidRPr="00A10B1C">
        <w:rPr>
          <w:b/>
          <w:bCs/>
        </w:rPr>
        <w:t xml:space="preserve"> commissioned a study to understand the manner in which the Inter-State Council</w:t>
      </w:r>
      <w:r>
        <w:rPr>
          <w:b/>
          <w:bCs/>
        </w:rPr>
        <w:t xml:space="preserve"> </w:t>
      </w:r>
      <w:r w:rsidRPr="00A10B1C">
        <w:rPr>
          <w:b/>
          <w:bCs/>
        </w:rPr>
        <w:t xml:space="preserve">could be strengthened or </w:t>
      </w:r>
      <w:proofErr w:type="spellStart"/>
      <w:r w:rsidRPr="00A10B1C">
        <w:rPr>
          <w:b/>
          <w:bCs/>
        </w:rPr>
        <w:t>organised</w:t>
      </w:r>
      <w:proofErr w:type="spellEnd"/>
      <w:r w:rsidRPr="00A10B1C">
        <w:rPr>
          <w:b/>
          <w:bCs/>
        </w:rPr>
        <w:t xml:space="preserve"> to cover, within its ambit, the function of allocation of</w:t>
      </w:r>
      <w:r>
        <w:rPr>
          <w:b/>
          <w:bCs/>
        </w:rPr>
        <w:t xml:space="preserve"> </w:t>
      </w:r>
      <w:r w:rsidRPr="00A10B1C">
        <w:rPr>
          <w:b/>
          <w:bCs/>
        </w:rPr>
        <w:t>financial resources to the States so as to supplement the statutory transfers recommended</w:t>
      </w:r>
      <w:r>
        <w:rPr>
          <w:b/>
          <w:bCs/>
        </w:rPr>
        <w:t xml:space="preserve"> </w:t>
      </w:r>
      <w:r w:rsidRPr="00A10B1C">
        <w:rPr>
          <w:b/>
          <w:bCs/>
        </w:rPr>
        <w:t>by the Finance Commission.</w:t>
      </w:r>
      <w:r w:rsidR="007F353B">
        <w:rPr>
          <w:b/>
          <w:bCs/>
        </w:rPr>
        <w:t xml:space="preserve"> </w:t>
      </w:r>
      <w:r w:rsidR="007F353B" w:rsidRPr="007F353B">
        <w:t>The Inter-State Council, headed by the Prime Minister, with representation from the Union</w:t>
      </w:r>
      <w:r w:rsidR="007F353B">
        <w:t xml:space="preserve"> </w:t>
      </w:r>
      <w:r w:rsidR="007F353B" w:rsidRPr="007F353B">
        <w:t>Government as well as all the State Chief Ministers has the potential to become the forum for</w:t>
      </w:r>
      <w:r w:rsidR="007F353B">
        <w:t xml:space="preserve"> </w:t>
      </w:r>
      <w:r w:rsidR="007F353B" w:rsidRPr="007F353B">
        <w:t xml:space="preserve">outlining, discussing and </w:t>
      </w:r>
      <w:proofErr w:type="spellStart"/>
      <w:r w:rsidR="007F353B" w:rsidRPr="007F353B">
        <w:t>strategising</w:t>
      </w:r>
      <w:proofErr w:type="spellEnd"/>
      <w:r w:rsidR="007F353B" w:rsidRPr="007F353B">
        <w:t xml:space="preserve"> the goals, objectives and direction for the national economy.</w:t>
      </w:r>
      <w:r w:rsidR="007F353B">
        <w:t xml:space="preserve"> </w:t>
      </w:r>
      <w:r w:rsidR="007F353B" w:rsidRPr="007F353B">
        <w:t>It can set out the important national priorities through negotiation, bargaining and consensus</w:t>
      </w:r>
      <w:r w:rsidR="007F353B">
        <w:t xml:space="preserve"> </w:t>
      </w:r>
      <w:r w:rsidR="007F353B" w:rsidRPr="007F353B">
        <w:t>building where all stakeholders will have ownership and participation. It has the potential to be a</w:t>
      </w:r>
      <w:r w:rsidR="007F353B">
        <w:t xml:space="preserve"> </w:t>
      </w:r>
      <w:r w:rsidR="007F353B" w:rsidRPr="007F353B">
        <w:t>forum for sharing of experiences and exchange of important initiatives taken up by States. It can</w:t>
      </w:r>
      <w:r w:rsidR="007F353B">
        <w:t xml:space="preserve"> </w:t>
      </w:r>
      <w:r w:rsidR="007F353B" w:rsidRPr="007F353B">
        <w:t>also serve the purpose of enabling disadvantaged States to achieve a measure of equality in</w:t>
      </w:r>
      <w:r w:rsidR="007F353B">
        <w:t xml:space="preserve"> </w:t>
      </w:r>
      <w:r w:rsidR="007F353B" w:rsidRPr="007F353B">
        <w:t xml:space="preserve">competing with other States by providing and </w:t>
      </w:r>
      <w:r w:rsidR="007F353B" w:rsidRPr="007F353B">
        <w:lastRenderedPageBreak/>
        <w:t>monitoring incentives. It would need to be supported</w:t>
      </w:r>
      <w:r w:rsidR="007F353B">
        <w:t xml:space="preserve"> </w:t>
      </w:r>
      <w:r w:rsidR="007F353B" w:rsidRPr="007F353B">
        <w:t>in its duties by the Council Secretariat, which would not only process the issues for the</w:t>
      </w:r>
      <w:r w:rsidR="007F353B">
        <w:t xml:space="preserve"> </w:t>
      </w:r>
      <w:r w:rsidR="007F353B" w:rsidRPr="007F353B">
        <w:t>consideration of the Council but also maintain constant liaison with the Union and the States.</w:t>
      </w:r>
      <w:r w:rsidR="007F353B">
        <w:t xml:space="preserve"> </w:t>
      </w:r>
    </w:p>
    <w:p w14:paraId="2AB7102F" w14:textId="593F8A65" w:rsidR="003060BE" w:rsidRDefault="003060BE" w:rsidP="007F353B">
      <w:pPr>
        <w:jc w:val="both"/>
        <w:rPr>
          <w:b/>
          <w:bCs/>
        </w:rPr>
      </w:pPr>
      <w:r w:rsidRPr="003060BE">
        <w:rPr>
          <w:b/>
          <w:bCs/>
        </w:rPr>
        <w:t>Aggregate Transfers</w:t>
      </w:r>
    </w:p>
    <w:p w14:paraId="17C1AB29" w14:textId="599E8A1A" w:rsidR="001275A2" w:rsidRPr="001275A2" w:rsidRDefault="005A294C" w:rsidP="00EC7D15">
      <w:pPr>
        <w:jc w:val="both"/>
        <w:rPr>
          <w:b/>
          <w:bCs/>
        </w:rPr>
      </w:pPr>
      <w:r w:rsidRPr="005A294C">
        <w:rPr>
          <w:b/>
          <w:bCs/>
        </w:rPr>
        <w:t>The indicative ceiling on transfers, suggested by the</w:t>
      </w:r>
      <w:r>
        <w:rPr>
          <w:b/>
          <w:bCs/>
        </w:rPr>
        <w:t xml:space="preserve"> </w:t>
      </w:r>
      <w:r w:rsidRPr="005A294C">
        <w:rPr>
          <w:b/>
          <w:bCs/>
        </w:rPr>
        <w:t>previous Finance Commissions, has, however, not restrained the Union Government from</w:t>
      </w:r>
      <w:r>
        <w:rPr>
          <w:b/>
          <w:bCs/>
        </w:rPr>
        <w:t xml:space="preserve"> </w:t>
      </w:r>
      <w:r w:rsidRPr="005A294C">
        <w:rPr>
          <w:b/>
          <w:bCs/>
        </w:rPr>
        <w:t>making larger transfers to the States.</w:t>
      </w:r>
      <w:r>
        <w:rPr>
          <w:b/>
          <w:bCs/>
        </w:rPr>
        <w:t xml:space="preserve"> </w:t>
      </w:r>
      <w:r w:rsidR="001275A2" w:rsidRPr="001275A2">
        <w:t xml:space="preserve">As per </w:t>
      </w:r>
      <w:r w:rsidR="001275A2">
        <w:t>the finance commission</w:t>
      </w:r>
      <w:r w:rsidR="001275A2" w:rsidRPr="001275A2">
        <w:t xml:space="preserve"> recommendation, the tax devolution to the states is 42 per cent of the divisible</w:t>
      </w:r>
      <w:r w:rsidR="001275A2">
        <w:t xml:space="preserve"> </w:t>
      </w:r>
      <w:r w:rsidR="001275A2" w:rsidRPr="001275A2">
        <w:t>pool. The aggregate grants recommended, expressed as a percentage of the divisible pool,</w:t>
      </w:r>
      <w:r w:rsidR="001275A2">
        <w:t xml:space="preserve"> </w:t>
      </w:r>
      <w:r w:rsidR="001275A2" w:rsidRPr="001275A2">
        <w:t>are in the range of 6.4 per cent to 5.2 per cent, with an average of 5.7 per cent, over the award</w:t>
      </w:r>
      <w:r w:rsidR="001275A2">
        <w:t xml:space="preserve"> </w:t>
      </w:r>
      <w:r w:rsidR="001275A2" w:rsidRPr="001275A2">
        <w:t>period. The total Finance Commission transfers, including the tax devolution projected,</w:t>
      </w:r>
      <w:r w:rsidR="001275A2">
        <w:t xml:space="preserve"> </w:t>
      </w:r>
      <w:r w:rsidR="001275A2" w:rsidRPr="001275A2">
        <w:t>amount to an average of 37.2 per cent of the projected gross revenue receipts of the Union during</w:t>
      </w:r>
      <w:r w:rsidR="001275A2">
        <w:t xml:space="preserve"> </w:t>
      </w:r>
      <w:r w:rsidR="001275A2" w:rsidRPr="001275A2">
        <w:t>our award period.</w:t>
      </w:r>
      <w:r w:rsidR="001275A2">
        <w:t xml:space="preserve"> </w:t>
      </w:r>
      <w:r w:rsidR="00EC7D15" w:rsidRPr="00EC7D15">
        <w:rPr>
          <w:b/>
          <w:bCs/>
        </w:rPr>
        <w:t>Therefore,</w:t>
      </w:r>
      <w:r w:rsidR="00EC7D15">
        <w:rPr>
          <w:b/>
          <w:bCs/>
        </w:rPr>
        <w:t xml:space="preserve"> it is</w:t>
      </w:r>
      <w:r w:rsidR="00EC7D15" w:rsidRPr="00EC7D15">
        <w:rPr>
          <w:b/>
          <w:bCs/>
        </w:rPr>
        <w:t xml:space="preserve"> expect</w:t>
      </w:r>
      <w:r w:rsidR="00EC7D15">
        <w:rPr>
          <w:b/>
          <w:bCs/>
        </w:rPr>
        <w:t>ed</w:t>
      </w:r>
      <w:r w:rsidR="00EC7D15" w:rsidRPr="00EC7D15">
        <w:rPr>
          <w:b/>
          <w:bCs/>
        </w:rPr>
        <w:t xml:space="preserve"> that the Union Government </w:t>
      </w:r>
      <w:r w:rsidR="00EC7D15">
        <w:rPr>
          <w:b/>
          <w:bCs/>
        </w:rPr>
        <w:t>to</w:t>
      </w:r>
      <w:r w:rsidR="00EC7D15" w:rsidRPr="00EC7D15">
        <w:rPr>
          <w:b/>
          <w:bCs/>
        </w:rPr>
        <w:t xml:space="preserve"> u</w:t>
      </w:r>
      <w:proofErr w:type="spellStart"/>
      <w:r w:rsidR="00EC7D15" w:rsidRPr="00EC7D15">
        <w:rPr>
          <w:b/>
          <w:bCs/>
        </w:rPr>
        <w:t>tilise</w:t>
      </w:r>
      <w:proofErr w:type="spellEnd"/>
      <w:r w:rsidR="00EC7D15" w:rsidRPr="00EC7D15">
        <w:rPr>
          <w:b/>
          <w:bCs/>
        </w:rPr>
        <w:t xml:space="preserve"> its available fiscal space to continue to</w:t>
      </w:r>
      <w:r w:rsidR="00EC7D15">
        <w:rPr>
          <w:b/>
          <w:bCs/>
        </w:rPr>
        <w:t xml:space="preserve"> </w:t>
      </w:r>
      <w:r w:rsidR="00EC7D15" w:rsidRPr="00EC7D15">
        <w:rPr>
          <w:b/>
          <w:bCs/>
        </w:rPr>
        <w:t>address the needs and expectations of the States and ensure the prevailing level of transfers</w:t>
      </w:r>
      <w:r w:rsidR="00EC7D15">
        <w:rPr>
          <w:b/>
          <w:bCs/>
        </w:rPr>
        <w:t xml:space="preserve"> </w:t>
      </w:r>
      <w:r w:rsidR="00EC7D15" w:rsidRPr="00EC7D15">
        <w:rPr>
          <w:b/>
          <w:bCs/>
        </w:rPr>
        <w:t>to States of about 49 per cent of the gross revenue receipts during the award period.</w:t>
      </w:r>
    </w:p>
    <w:p w14:paraId="4511B2FF" w14:textId="77777777" w:rsidR="00A10B1C" w:rsidRPr="001275A2" w:rsidRDefault="00A10B1C" w:rsidP="00A10B1C">
      <w:pPr>
        <w:jc w:val="both"/>
      </w:pPr>
    </w:p>
    <w:p w14:paraId="2F4F507C" w14:textId="77777777" w:rsidR="00A10B1C" w:rsidRPr="001275A2" w:rsidRDefault="00A10B1C" w:rsidP="00A10B1C">
      <w:pPr>
        <w:jc w:val="both"/>
      </w:pPr>
    </w:p>
    <w:p w14:paraId="098BE920" w14:textId="77777777" w:rsidR="008D7894" w:rsidRPr="007F353B" w:rsidRDefault="008D7894" w:rsidP="008D7894">
      <w:pPr>
        <w:jc w:val="both"/>
      </w:pPr>
    </w:p>
    <w:p w14:paraId="605C806C" w14:textId="77777777" w:rsidR="00BE3E7D" w:rsidRPr="007F353B" w:rsidRDefault="00BE3E7D" w:rsidP="00834AA7">
      <w:pPr>
        <w:jc w:val="both"/>
      </w:pPr>
    </w:p>
    <w:p w14:paraId="04D13F8A" w14:textId="77777777" w:rsidR="00A04C46" w:rsidRPr="007F353B" w:rsidRDefault="00A04C46" w:rsidP="00AB2003">
      <w:pPr>
        <w:jc w:val="both"/>
      </w:pPr>
    </w:p>
    <w:p w14:paraId="5CCEF01E" w14:textId="77777777" w:rsidR="00A418BD" w:rsidRPr="007F353B" w:rsidRDefault="00A418BD" w:rsidP="00193483">
      <w:pPr>
        <w:jc w:val="both"/>
      </w:pPr>
    </w:p>
    <w:p w14:paraId="596EA93F" w14:textId="77777777" w:rsidR="00BD374A" w:rsidRPr="007F353B" w:rsidRDefault="00BD374A" w:rsidP="008E3CD3">
      <w:pPr>
        <w:jc w:val="both"/>
      </w:pPr>
    </w:p>
    <w:p w14:paraId="120475EA" w14:textId="77777777" w:rsidR="00E220A8" w:rsidRPr="007F353B" w:rsidRDefault="00E220A8" w:rsidP="008D25AF">
      <w:pPr>
        <w:jc w:val="both"/>
      </w:pPr>
    </w:p>
    <w:sectPr w:rsidR="00E220A8" w:rsidRPr="007F3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B24"/>
    <w:multiLevelType w:val="hybridMultilevel"/>
    <w:tmpl w:val="7C1A7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A506CF4"/>
    <w:multiLevelType w:val="hybridMultilevel"/>
    <w:tmpl w:val="159A3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E0"/>
    <w:rsid w:val="00014BB3"/>
    <w:rsid w:val="00023049"/>
    <w:rsid w:val="000551B5"/>
    <w:rsid w:val="000613ED"/>
    <w:rsid w:val="00077836"/>
    <w:rsid w:val="000C3B34"/>
    <w:rsid w:val="000D1E00"/>
    <w:rsid w:val="000E5331"/>
    <w:rsid w:val="001141B9"/>
    <w:rsid w:val="001275A2"/>
    <w:rsid w:val="001474C7"/>
    <w:rsid w:val="00173278"/>
    <w:rsid w:val="00193483"/>
    <w:rsid w:val="00225A16"/>
    <w:rsid w:val="00240B32"/>
    <w:rsid w:val="0028260B"/>
    <w:rsid w:val="00297844"/>
    <w:rsid w:val="002C2DCE"/>
    <w:rsid w:val="002E7A9A"/>
    <w:rsid w:val="003060BE"/>
    <w:rsid w:val="00351189"/>
    <w:rsid w:val="003515E8"/>
    <w:rsid w:val="00391F6F"/>
    <w:rsid w:val="004058C2"/>
    <w:rsid w:val="004417E4"/>
    <w:rsid w:val="00471EAE"/>
    <w:rsid w:val="00480F85"/>
    <w:rsid w:val="0049312B"/>
    <w:rsid w:val="004B7109"/>
    <w:rsid w:val="004D0C31"/>
    <w:rsid w:val="00556734"/>
    <w:rsid w:val="00563C2D"/>
    <w:rsid w:val="0057300F"/>
    <w:rsid w:val="005A294C"/>
    <w:rsid w:val="005E57DD"/>
    <w:rsid w:val="005E6AD0"/>
    <w:rsid w:val="005F5E00"/>
    <w:rsid w:val="0060116D"/>
    <w:rsid w:val="00604348"/>
    <w:rsid w:val="00623C5E"/>
    <w:rsid w:val="00633231"/>
    <w:rsid w:val="006A431D"/>
    <w:rsid w:val="00736024"/>
    <w:rsid w:val="00747049"/>
    <w:rsid w:val="0077134E"/>
    <w:rsid w:val="00785CEF"/>
    <w:rsid w:val="0078621D"/>
    <w:rsid w:val="007F353B"/>
    <w:rsid w:val="007F4458"/>
    <w:rsid w:val="00821A22"/>
    <w:rsid w:val="00834AA7"/>
    <w:rsid w:val="008C09CA"/>
    <w:rsid w:val="008D25AF"/>
    <w:rsid w:val="008D7894"/>
    <w:rsid w:val="008E3CD3"/>
    <w:rsid w:val="0093640C"/>
    <w:rsid w:val="00952182"/>
    <w:rsid w:val="00966FFD"/>
    <w:rsid w:val="009B67B5"/>
    <w:rsid w:val="009C10F1"/>
    <w:rsid w:val="00A04C46"/>
    <w:rsid w:val="00A10B1C"/>
    <w:rsid w:val="00A31791"/>
    <w:rsid w:val="00A418BD"/>
    <w:rsid w:val="00AA0F7D"/>
    <w:rsid w:val="00AB2003"/>
    <w:rsid w:val="00AC17C0"/>
    <w:rsid w:val="00AD6EAA"/>
    <w:rsid w:val="00AF457F"/>
    <w:rsid w:val="00AF5525"/>
    <w:rsid w:val="00B26D47"/>
    <w:rsid w:val="00BB1F9F"/>
    <w:rsid w:val="00BD374A"/>
    <w:rsid w:val="00BE3E7D"/>
    <w:rsid w:val="00C554C4"/>
    <w:rsid w:val="00C86348"/>
    <w:rsid w:val="00CD0844"/>
    <w:rsid w:val="00CE4516"/>
    <w:rsid w:val="00D67B41"/>
    <w:rsid w:val="00D874E0"/>
    <w:rsid w:val="00D93184"/>
    <w:rsid w:val="00DC448E"/>
    <w:rsid w:val="00E220A8"/>
    <w:rsid w:val="00EC7D15"/>
    <w:rsid w:val="00F82DCD"/>
    <w:rsid w:val="00F966B9"/>
    <w:rsid w:val="00FB260B"/>
    <w:rsid w:val="00FC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8826"/>
  <w15:chartTrackingRefBased/>
  <w15:docId w15:val="{2D21362C-2159-4258-B2D7-37534F71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3350</Words>
  <Characters>19095</Characters>
  <Application>Microsoft Office Word</Application>
  <DocSecurity>0</DocSecurity>
  <Lines>159</Lines>
  <Paragraphs>44</Paragraphs>
  <ScaleCrop>false</ScaleCrop>
  <Company/>
  <LinksUpToDate>false</LinksUpToDate>
  <CharactersWithSpaces>22401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Madhavi Moni</dc:creator>
  <cp:keywords/>
  <dc:description/>
  <cp:lastModifiedBy>Madhavi Moni</cp:lastModifiedBy>
  <cp:revision>88</cp:revision>
  <dcterms:created xsi:type="dcterms:W3CDTF">2020-04-06T13:32:00Z</dcterms:created>
  <dcterms:modified xsi:type="dcterms:W3CDTF">2020-04-06T16:00:00Z</dcterms:modified>
</cp:coreProperties>
</file>